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476A" w14:textId="77777777" w:rsidR="009D64B0" w:rsidRDefault="000700B1">
      <w:pPr>
        <w:pStyle w:val="Textbody"/>
        <w:spacing w:after="0" w:line="276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Załącznik nr 2 </w:t>
      </w:r>
    </w:p>
    <w:p w14:paraId="1ABC6508" w14:textId="77777777" w:rsidR="009D64B0" w:rsidRDefault="009D64B0">
      <w:pPr>
        <w:pStyle w:val="Textbody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</w:p>
    <w:p w14:paraId="487CAE3C" w14:textId="77777777" w:rsidR="009D64B0" w:rsidRDefault="000700B1">
      <w:pPr>
        <w:pStyle w:val="Textbody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WZÓR OFERTY </w:t>
      </w:r>
    </w:p>
    <w:p w14:paraId="72352054" w14:textId="77777777" w:rsidR="009D64B0" w:rsidRDefault="009D64B0">
      <w:pPr>
        <w:pStyle w:val="Textbody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</w:p>
    <w:p w14:paraId="7B2627A7" w14:textId="77777777" w:rsidR="009D64B0" w:rsidRDefault="009D64B0">
      <w:pPr>
        <w:pStyle w:val="Textbody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</w:p>
    <w:p w14:paraId="01CC3CAA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33FF723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7F8C818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E210B0C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14B1AC65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7F2F5AC8" w14:textId="77777777" w:rsidR="009D64B0" w:rsidRDefault="009D64B0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 w:cstheme="minorHAnsi"/>
          <w:bCs/>
          <w:sz w:val="22"/>
          <w:szCs w:val="22"/>
        </w:rPr>
      </w:pPr>
    </w:p>
    <w:p w14:paraId="56BA9E6B" w14:textId="77777777" w:rsidR="009D64B0" w:rsidRDefault="000700B1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hAnsi="Century Gothic" w:cstheme="minorHAnsi"/>
          <w:bCs/>
          <w:sz w:val="22"/>
          <w:szCs w:val="22"/>
        </w:rPr>
        <w:t>PROTECH Sp. z o.o.</w:t>
      </w:r>
    </w:p>
    <w:p w14:paraId="505C6123" w14:textId="77777777" w:rsidR="009D64B0" w:rsidRDefault="000700B1">
      <w:pPr>
        <w:spacing w:line="276" w:lineRule="auto"/>
        <w:ind w:left="4962"/>
        <w:jc w:val="both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t>ul. Romana Rybarskiego 1</w:t>
      </w:r>
    </w:p>
    <w:p w14:paraId="030755A2" w14:textId="77777777" w:rsidR="009D64B0" w:rsidRDefault="000700B1">
      <w:pPr>
        <w:spacing w:line="276" w:lineRule="auto"/>
        <w:ind w:left="4962"/>
        <w:jc w:val="both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t>32-640 Zator</w:t>
      </w:r>
    </w:p>
    <w:p w14:paraId="4B6CDA21" w14:textId="77777777" w:rsidR="009D64B0" w:rsidRDefault="000700B1">
      <w:pPr>
        <w:spacing w:line="276" w:lineRule="auto"/>
        <w:ind w:left="4962"/>
        <w:jc w:val="both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t>NIP: 551-261-48-83, REGON: 122521463</w:t>
      </w:r>
    </w:p>
    <w:p w14:paraId="29F8F943" w14:textId="77777777" w:rsidR="009D64B0" w:rsidRDefault="009D64B0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</w:p>
    <w:p w14:paraId="4F7F3E94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Dane Wykonawcy: </w:t>
      </w:r>
    </w:p>
    <w:p w14:paraId="5F90994B" w14:textId="77777777" w:rsidR="009D64B0" w:rsidRDefault="009D64B0">
      <w:pPr>
        <w:pStyle w:val="Textbody"/>
        <w:spacing w:after="0" w:line="276" w:lineRule="auto"/>
        <w:ind w:left="720"/>
        <w:rPr>
          <w:rFonts w:ascii="Century Gothic" w:hAnsi="Century Gothic" w:cstheme="minorHAnsi"/>
          <w:sz w:val="22"/>
          <w:szCs w:val="22"/>
        </w:rPr>
      </w:pPr>
    </w:p>
    <w:p w14:paraId="4955B0CE" w14:textId="77777777" w:rsidR="009D64B0" w:rsidRDefault="000700B1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NAZWA WYKONAWCY: ……………………………………………………………………..………</w:t>
      </w:r>
    </w:p>
    <w:p w14:paraId="776CB183" w14:textId="77777777" w:rsidR="009D64B0" w:rsidRDefault="000700B1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ADRES WYKONAWCY: ……………………………………………………………………..………..</w:t>
      </w:r>
    </w:p>
    <w:p w14:paraId="1FE2F743" w14:textId="77777777" w:rsidR="009D64B0" w:rsidRDefault="000700B1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NIP:………………………………………… REGON:………………………………………………..</w:t>
      </w:r>
    </w:p>
    <w:p w14:paraId="613484CD" w14:textId="77777777" w:rsidR="009D64B0" w:rsidRDefault="000700B1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NR TELEFONU: ……………………………………………………………………..…………………</w:t>
      </w:r>
    </w:p>
    <w:p w14:paraId="36D7A6E8" w14:textId="77777777" w:rsidR="009D64B0" w:rsidRDefault="000700B1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E-MAIL: ……………………………………………………………………..…………………………</w:t>
      </w:r>
    </w:p>
    <w:p w14:paraId="0A2AE47B" w14:textId="77777777" w:rsidR="009D64B0" w:rsidRDefault="009D64B0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</w:p>
    <w:p w14:paraId="2A8C0020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W odpowiedzi na Państwa zapytanie z dnia ……………… przedstawiam poniżej naszą ofertę:</w:t>
      </w:r>
    </w:p>
    <w:p w14:paraId="57EDA35D" w14:textId="77777777" w:rsidR="009D64B0" w:rsidRDefault="009D64B0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1418"/>
        <w:gridCol w:w="2268"/>
      </w:tblGrid>
      <w:tr w:rsidR="009D64B0" w14:paraId="035219EE" w14:textId="77777777">
        <w:trPr>
          <w:jc w:val="center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1B86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BD5F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Wartość netto</w:t>
            </w:r>
          </w:p>
          <w:p w14:paraId="4FD2A93F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18"/>
                <w:szCs w:val="22"/>
              </w:rPr>
              <w:t>[PLN/EUR/USD/CHF/GBP]*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B784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Wartość VAT </w:t>
            </w:r>
          </w:p>
          <w:p w14:paraId="0C9436CC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18"/>
                <w:szCs w:val="22"/>
              </w:rPr>
              <w:t>[PLN/EUR/USD/CHF/GBP]*</w:t>
            </w:r>
          </w:p>
        </w:tc>
        <w:tc>
          <w:tcPr>
            <w:tcW w:w="2268" w:type="dxa"/>
            <w:vAlign w:val="center"/>
          </w:tcPr>
          <w:p w14:paraId="2D06DC8B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Wartość brutto</w:t>
            </w:r>
          </w:p>
          <w:p w14:paraId="7B478F51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18"/>
                <w:szCs w:val="22"/>
              </w:rPr>
              <w:t>[PLN/EUR/USD/CHF/GBP]*</w:t>
            </w:r>
          </w:p>
        </w:tc>
      </w:tr>
      <w:tr w:rsidR="009D64B0" w14:paraId="2052E1A2" w14:textId="77777777">
        <w:trPr>
          <w:trHeight w:val="577"/>
          <w:jc w:val="center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6A8B" w14:textId="77777777" w:rsidR="009D64B0" w:rsidRDefault="000700B1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Rozbudowa hali produkcyjno - magazynowej – 1 kpl.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415A" w14:textId="77777777" w:rsidR="009D64B0" w:rsidRDefault="009D64B0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BEA3" w14:textId="77777777" w:rsidR="009D64B0" w:rsidRDefault="009D64B0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7A3BBF" w14:textId="77777777" w:rsidR="009D64B0" w:rsidRDefault="009D64B0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26A6D620" w14:textId="77777777" w:rsidR="009D64B0" w:rsidRDefault="009D64B0">
      <w:pPr>
        <w:pStyle w:val="Textbody"/>
        <w:spacing w:after="0" w:line="276" w:lineRule="auto"/>
        <w:rPr>
          <w:rFonts w:ascii="Century Gothic" w:hAnsi="Century Gothic" w:cstheme="minorHAnsi"/>
          <w:sz w:val="22"/>
          <w:szCs w:val="22"/>
        </w:rPr>
      </w:pPr>
    </w:p>
    <w:p w14:paraId="69714E08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Oświadczamy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że zapoznaliśmy się z warunkami przystąpienia do zamówienia </w:t>
      </w:r>
      <w:r>
        <w:rPr>
          <w:rFonts w:ascii="Century Gothic" w:hAnsi="Century Gothic" w:cstheme="minorHAnsi"/>
          <w:sz w:val="22"/>
          <w:szCs w:val="22"/>
        </w:rPr>
        <w:t>określonymi w zapytaniu ofertowym oraz uzyskaliśmy niezbędne informacje do przygotowania oferty.</w:t>
      </w:r>
    </w:p>
    <w:p w14:paraId="3ACB82E4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trike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Oświadczamy, że w cenie oferty zostały uwzględnione wszystkie koszty budowy umożliwiające kompletne wykonanie obiektu i uzyskanie przez Wykonawcę pozwolenia na jego użytkowanie na rzecz Zamawiającego. </w:t>
      </w:r>
    </w:p>
    <w:p w14:paraId="2C693394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Oświadczamy, że udzielamy …………….. miesięcy gwarancji na wykonane prace konstrukcyjno – budowlane. Czas gwarancji stanowi jedno z kryteriów oceny ofert.</w:t>
      </w:r>
    </w:p>
    <w:p w14:paraId="5AEC8AEF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Oświadczamy, że akceptujemy termin realizacji zamówienia. </w:t>
      </w:r>
    </w:p>
    <w:p w14:paraId="3F9AC851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lastRenderedPageBreak/>
        <w:t xml:space="preserve">Oświadczamy, że zapoznaliśmy się z opisem technicznym i nie wnosimy </w:t>
      </w:r>
      <w:r>
        <w:rPr>
          <w:rFonts w:ascii="Century Gothic" w:hAnsi="Century Gothic" w:cstheme="minorHAnsi"/>
          <w:sz w:val="22"/>
          <w:szCs w:val="22"/>
        </w:rPr>
        <w:br/>
        <w:t xml:space="preserve">w stosunku do niego żadnych uwag. </w:t>
      </w:r>
    </w:p>
    <w:p w14:paraId="3003AEEF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Oświadczam, że jako profesjonalny wykonawca robót budowlanych jesteśmy odpowiedzialni za realizację całości inwestycji bez możliwości naliczania dodatkowych kosztów za jawne i ukryte błędy w dokumentacji.</w:t>
      </w:r>
    </w:p>
    <w:p w14:paraId="185AC2B2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Oświadczamy, że uważamy się za związanych niniejszych ofertą przez 60 dni od upływu terminu składania ofert. </w:t>
      </w:r>
    </w:p>
    <w:p w14:paraId="6CEBDF28" w14:textId="77777777" w:rsidR="009D64B0" w:rsidRDefault="000700B1">
      <w:pPr>
        <w:pStyle w:val="Textbody"/>
        <w:numPr>
          <w:ilvl w:val="0"/>
          <w:numId w:val="1"/>
        </w:numPr>
        <w:spacing w:after="0" w:line="276" w:lineRule="auto"/>
        <w:ind w:hanging="357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Integralną częścią oferty są: </w:t>
      </w:r>
    </w:p>
    <w:p w14:paraId="2FDD0016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2 - Oferta na formularzu ofertowym</w:t>
      </w:r>
    </w:p>
    <w:p w14:paraId="4C591DE3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3 - Szczegółowy kosztorys robót budowlanych</w:t>
      </w:r>
    </w:p>
    <w:p w14:paraId="11DC7BC3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Załącznik nr 4 - Oświadczenia według załączonego wzoru </w:t>
      </w:r>
    </w:p>
    <w:p w14:paraId="5284A9B3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Załącznik nr  5 – Oświadczenie o braku powiązań </w:t>
      </w:r>
    </w:p>
    <w:p w14:paraId="466F2B44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6 - Dodatkowe wymogi odnośnie realizacji inwestycji</w:t>
      </w:r>
    </w:p>
    <w:p w14:paraId="31DBB77B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Załącznik nr 7 - Listy referencyjne </w:t>
      </w:r>
    </w:p>
    <w:p w14:paraId="551AB31D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8 - Aktualny odpis z właściwego rejestru lub centralnej ewidencji i informacji o działalności gospodarczej</w:t>
      </w:r>
    </w:p>
    <w:p w14:paraId="7C5639AC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Załącznik nr 9 - Zaświadczenie o niezaleganiu z US </w:t>
      </w:r>
    </w:p>
    <w:p w14:paraId="12EF6908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10 - Zaświadczenie o niezaleganiu z ZUS</w:t>
      </w:r>
    </w:p>
    <w:p w14:paraId="059D20F7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11 - Bilans i rachunek zysków i strat za lata 2018 – 2020.</w:t>
      </w:r>
    </w:p>
    <w:p w14:paraId="78065B06" w14:textId="77777777" w:rsidR="009D64B0" w:rsidRDefault="000700B1">
      <w:pPr>
        <w:pStyle w:val="Textbody"/>
        <w:numPr>
          <w:ilvl w:val="0"/>
          <w:numId w:val="2"/>
        </w:numPr>
        <w:spacing w:after="0" w:line="276" w:lineRule="auto"/>
        <w:ind w:hanging="35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Załącznik nr 12 - Deklaracje ZUS DRA  za miesiąc poprzedzający miesiąc złożenia oferty.</w:t>
      </w:r>
    </w:p>
    <w:p w14:paraId="26DEF755" w14:textId="77777777" w:rsidR="009D64B0" w:rsidRDefault="009D64B0">
      <w:pPr>
        <w:pStyle w:val="Textbody"/>
        <w:spacing w:after="0" w:line="276" w:lineRule="auto"/>
        <w:ind w:left="1440"/>
        <w:rPr>
          <w:rFonts w:ascii="Century Gothic" w:hAnsi="Century Gothic" w:cstheme="minorHAnsi"/>
          <w:sz w:val="22"/>
          <w:szCs w:val="22"/>
        </w:rPr>
      </w:pPr>
    </w:p>
    <w:p w14:paraId="52C33EFC" w14:textId="77777777" w:rsidR="009D64B0" w:rsidRDefault="009D64B0">
      <w:pPr>
        <w:pStyle w:val="Textbody"/>
        <w:spacing w:after="0" w:line="276" w:lineRule="auto"/>
        <w:ind w:left="1440"/>
        <w:rPr>
          <w:rFonts w:ascii="Century Gothic" w:hAnsi="Century Gothic" w:cstheme="minorHAnsi"/>
          <w:sz w:val="22"/>
          <w:szCs w:val="22"/>
        </w:rPr>
      </w:pPr>
    </w:p>
    <w:p w14:paraId="275431D9" w14:textId="77777777" w:rsidR="009D64B0" w:rsidRDefault="009D64B0">
      <w:pPr>
        <w:pStyle w:val="Textbody"/>
        <w:spacing w:after="0" w:line="276" w:lineRule="auto"/>
        <w:ind w:left="720"/>
        <w:rPr>
          <w:rFonts w:ascii="Century Gothic" w:hAnsi="Century Gothic" w:cstheme="minorHAnsi"/>
          <w:sz w:val="22"/>
          <w:szCs w:val="22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D64B0" w14:paraId="70DECACC" w14:textId="77777777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925AD" w14:textId="77777777" w:rsidR="009D64B0" w:rsidRDefault="000700B1">
            <w:pPr>
              <w:pStyle w:val="TableContents"/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………………………………………….</w:t>
            </w:r>
          </w:p>
          <w:p w14:paraId="4DF74180" w14:textId="77777777" w:rsidR="009D64B0" w:rsidRDefault="000700B1">
            <w:pPr>
              <w:pStyle w:val="TableContents"/>
              <w:spacing w:line="276" w:lineRule="auto"/>
              <w:ind w:left="368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BBAB" w14:textId="77777777" w:rsidR="009D64B0" w:rsidRDefault="009D64B0">
            <w:pPr>
              <w:pStyle w:val="TableContents"/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7B6465BC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....................................................................</w:t>
            </w:r>
          </w:p>
          <w:p w14:paraId="559FDC99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(pieczątka i podpis)</w:t>
            </w:r>
          </w:p>
        </w:tc>
      </w:tr>
    </w:tbl>
    <w:p w14:paraId="2E16DF8F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3E8B36B5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DBE9BB6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14688CC8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9ED8B48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9050C97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1C0E8FA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0B69CDA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8AC55D3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6655897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9048A00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E2EE044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75E685E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BD6CBEB" w14:textId="77777777" w:rsidR="009D64B0" w:rsidRDefault="000700B1">
      <w:pPr>
        <w:spacing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* niewłaściwe skreślić </w:t>
      </w:r>
    </w:p>
    <w:p w14:paraId="5A59D42E" w14:textId="77777777" w:rsidR="009D64B0" w:rsidRDefault="009D64B0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32DD26F" w14:textId="77777777" w:rsidR="009D64B0" w:rsidRDefault="000700B1">
      <w:pPr>
        <w:spacing w:after="160" w:line="259" w:lineRule="auto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br w:type="page"/>
      </w:r>
    </w:p>
    <w:p w14:paraId="4FEED17A" w14:textId="77777777" w:rsidR="009D64B0" w:rsidRDefault="000700B1">
      <w:pPr>
        <w:spacing w:line="276" w:lineRule="auto"/>
        <w:jc w:val="right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lastRenderedPageBreak/>
        <w:t xml:space="preserve">Załącznik nr 4 </w:t>
      </w:r>
    </w:p>
    <w:p w14:paraId="17E71767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7799B58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F49390A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271E05B5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5CDB8C3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035D9AD" w14:textId="77777777" w:rsidR="009D64B0" w:rsidRDefault="009D64B0">
      <w:pPr>
        <w:spacing w:line="276" w:lineRule="auto"/>
        <w:jc w:val="right"/>
        <w:rPr>
          <w:rStyle w:val="Wyrnieniedelikatne1"/>
          <w:rFonts w:ascii="Century Gothic" w:hAnsi="Century Gothic" w:cstheme="minorHAnsi"/>
          <w:sz w:val="22"/>
          <w:szCs w:val="22"/>
        </w:rPr>
      </w:pPr>
    </w:p>
    <w:p w14:paraId="2CEC643E" w14:textId="77777777" w:rsidR="009D64B0" w:rsidRDefault="009D64B0">
      <w:pPr>
        <w:spacing w:line="276" w:lineRule="auto"/>
        <w:jc w:val="right"/>
        <w:rPr>
          <w:rStyle w:val="Wyrnieniedelikatne1"/>
          <w:rFonts w:ascii="Century Gothic" w:hAnsi="Century Gothic" w:cstheme="minorHAnsi"/>
          <w:sz w:val="22"/>
          <w:szCs w:val="22"/>
        </w:rPr>
      </w:pPr>
    </w:p>
    <w:p w14:paraId="03CE6051" w14:textId="77777777" w:rsidR="009D64B0" w:rsidRDefault="000700B1">
      <w:pPr>
        <w:spacing w:line="276" w:lineRule="auto"/>
        <w:jc w:val="center"/>
        <w:rPr>
          <w:rStyle w:val="Wyrnieniedelikatne1"/>
          <w:rFonts w:ascii="Century Gothic" w:hAnsi="Century Gothic" w:cstheme="minorHAnsi"/>
          <w:b/>
          <w:sz w:val="32"/>
          <w:szCs w:val="22"/>
        </w:rPr>
      </w:pPr>
      <w:r>
        <w:rPr>
          <w:rStyle w:val="Wyrnieniedelikatne1"/>
          <w:rFonts w:ascii="Century Gothic" w:hAnsi="Century Gothic" w:cstheme="minorHAnsi"/>
          <w:b/>
          <w:sz w:val="32"/>
          <w:szCs w:val="22"/>
        </w:rPr>
        <w:t xml:space="preserve">OŚWIADCZENIA </w:t>
      </w:r>
    </w:p>
    <w:p w14:paraId="1F51B15C" w14:textId="77777777" w:rsidR="009D64B0" w:rsidRDefault="009D64B0">
      <w:pPr>
        <w:spacing w:line="276" w:lineRule="auto"/>
        <w:jc w:val="center"/>
        <w:rPr>
          <w:rStyle w:val="Wyrnieniedelikatne1"/>
          <w:rFonts w:ascii="Century Gothic" w:hAnsi="Century Gothic" w:cstheme="minorHAnsi"/>
          <w:b/>
          <w:sz w:val="32"/>
          <w:szCs w:val="22"/>
        </w:rPr>
      </w:pPr>
    </w:p>
    <w:p w14:paraId="1C0DD72A" w14:textId="77777777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>Oświadczamy, że nie mamy zaległości podatkowych wobec Skarbu Państwa.</w:t>
      </w:r>
    </w:p>
    <w:p w14:paraId="5A041756" w14:textId="77777777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b/>
          <w:bCs/>
          <w:color w:val="FF0000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 xml:space="preserve">Oświadczamy, że zatrudniamy na umowę o pracę na stanowiskach pracy fizycznej zaangażowanych bezpośrednio w realizację prac budowlanych co najmniej 20 osób. </w:t>
      </w:r>
    </w:p>
    <w:p w14:paraId="6A00171B" w14:textId="77777777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>Oświadczamy, że nie posiadamy zadłużenia ujawnionego w KRD lub innych rejestrach.</w:t>
      </w:r>
    </w:p>
    <w:p w14:paraId="208350FC" w14:textId="5AE613CA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>Oświadczamy, że posiadamy niezbędną wiedzę i doświadczenie w budowaniu obiektów</w:t>
      </w:r>
      <w:r w:rsidRPr="00802E50">
        <w:rPr>
          <w:rStyle w:val="Wyrnieniedelikatne1"/>
          <w:rFonts w:ascii="Century Gothic" w:hAnsi="Century Gothic" w:cstheme="minorHAnsi"/>
          <w:sz w:val="22"/>
          <w:szCs w:val="22"/>
        </w:rPr>
        <w:t xml:space="preserve"> produkcyjnych , biurowych oraz handlowo- usługowych</w:t>
      </w:r>
    </w:p>
    <w:p w14:paraId="68C695C8" w14:textId="77777777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 xml:space="preserve">Oświadczamy, że zamówienie </w:t>
      </w:r>
      <w:r w:rsidRPr="00802E50">
        <w:rPr>
          <w:rStyle w:val="Wyrnieniedelikatne1"/>
          <w:rFonts w:ascii="Century Gothic" w:hAnsi="Century Gothic" w:cstheme="minorHAnsi"/>
          <w:sz w:val="22"/>
          <w:szCs w:val="22"/>
        </w:rPr>
        <w:t>wraz z Decyzją PINB o zgodzie na użytkownie</w:t>
      </w:r>
      <w:r>
        <w:rPr>
          <w:rStyle w:val="Wyrnieniedelikatne1"/>
          <w:rFonts w:ascii="Century Gothic" w:hAnsi="Century Gothic" w:cstheme="minorHAnsi"/>
          <w:sz w:val="22"/>
          <w:szCs w:val="22"/>
        </w:rPr>
        <w:t xml:space="preserve"> zrealizujemy w terminie do 30 września 2022 roku. </w:t>
      </w:r>
    </w:p>
    <w:p w14:paraId="256D0960" w14:textId="77777777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 xml:space="preserve">Gwarantujemy realizację zamówienia zgodnie z warunkami zawartymi </w:t>
      </w:r>
      <w:r>
        <w:rPr>
          <w:rStyle w:val="Wyrnieniedelikatne1"/>
          <w:rFonts w:ascii="Century Gothic" w:hAnsi="Century Gothic" w:cstheme="minorHAnsi"/>
          <w:sz w:val="22"/>
          <w:szCs w:val="22"/>
        </w:rPr>
        <w:br/>
        <w:t xml:space="preserve">w dokumentacji wykonawczej. </w:t>
      </w:r>
    </w:p>
    <w:p w14:paraId="630D7B0B" w14:textId="77777777" w:rsidR="009D64B0" w:rsidRDefault="000700B1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t>Oświadczamy, że zapoznaliśmy się z dokumentacją wykonawczą i nie wnosimy do nich zastrzeżeń oraz że otrzymaliśmy informacje niezbędne do przygotowania oferty.</w:t>
      </w:r>
    </w:p>
    <w:p w14:paraId="173646AA" w14:textId="77777777" w:rsidR="009D64B0" w:rsidRDefault="009D64B0">
      <w:pPr>
        <w:spacing w:line="276" w:lineRule="auto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</w:p>
    <w:p w14:paraId="1841B04B" w14:textId="77777777" w:rsidR="009D64B0" w:rsidRDefault="009D64B0">
      <w:pPr>
        <w:spacing w:line="276" w:lineRule="auto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</w:p>
    <w:p w14:paraId="2B14DA21" w14:textId="77777777" w:rsidR="009D64B0" w:rsidRDefault="009D64B0">
      <w:pPr>
        <w:spacing w:line="276" w:lineRule="auto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</w:p>
    <w:p w14:paraId="5A00F642" w14:textId="77777777" w:rsidR="009D64B0" w:rsidRDefault="009D64B0">
      <w:pPr>
        <w:spacing w:line="276" w:lineRule="auto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D64B0" w14:paraId="041C425A" w14:textId="77777777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2CBF" w14:textId="77777777" w:rsidR="009D64B0" w:rsidRDefault="000700B1">
            <w:pPr>
              <w:pStyle w:val="TableContents"/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………………………………………….</w:t>
            </w:r>
          </w:p>
          <w:p w14:paraId="3F65955F" w14:textId="77777777" w:rsidR="009D64B0" w:rsidRDefault="000700B1">
            <w:pPr>
              <w:pStyle w:val="TableContents"/>
              <w:spacing w:line="276" w:lineRule="auto"/>
              <w:ind w:left="368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2C43" w14:textId="77777777" w:rsidR="009D64B0" w:rsidRDefault="009D64B0">
            <w:pPr>
              <w:pStyle w:val="TableContents"/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84EDC81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....................................................................</w:t>
            </w:r>
          </w:p>
          <w:p w14:paraId="346E3CB9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(pieczątka i podpis)</w:t>
            </w:r>
          </w:p>
        </w:tc>
      </w:tr>
    </w:tbl>
    <w:p w14:paraId="4B2A3290" w14:textId="77777777" w:rsidR="009D64B0" w:rsidRDefault="009D64B0">
      <w:pPr>
        <w:spacing w:line="276" w:lineRule="auto"/>
        <w:jc w:val="both"/>
        <w:rPr>
          <w:rStyle w:val="Wyrnieniedelikatne1"/>
          <w:rFonts w:ascii="Century Gothic" w:hAnsi="Century Gothic" w:cstheme="minorHAnsi"/>
          <w:sz w:val="22"/>
          <w:szCs w:val="22"/>
        </w:rPr>
      </w:pPr>
    </w:p>
    <w:p w14:paraId="2CE29D2C" w14:textId="77777777" w:rsidR="009D64B0" w:rsidRDefault="000700B1">
      <w:pPr>
        <w:spacing w:line="276" w:lineRule="auto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br w:type="page"/>
      </w:r>
    </w:p>
    <w:p w14:paraId="0CB4792E" w14:textId="77777777" w:rsidR="009D64B0" w:rsidRDefault="000700B1">
      <w:pPr>
        <w:spacing w:line="276" w:lineRule="auto"/>
        <w:jc w:val="right"/>
        <w:rPr>
          <w:rStyle w:val="Wyrnieniedelikatne1"/>
          <w:rFonts w:ascii="Century Gothic" w:hAnsi="Century Gothic" w:cstheme="minorHAnsi"/>
          <w:sz w:val="22"/>
          <w:szCs w:val="22"/>
        </w:rPr>
      </w:pPr>
      <w:r>
        <w:rPr>
          <w:rStyle w:val="Wyrnieniedelikatne1"/>
          <w:rFonts w:ascii="Century Gothic" w:hAnsi="Century Gothic" w:cstheme="minorHAnsi"/>
          <w:sz w:val="22"/>
          <w:szCs w:val="22"/>
        </w:rPr>
        <w:lastRenderedPageBreak/>
        <w:t xml:space="preserve">Załącznik nr 5 </w:t>
      </w:r>
    </w:p>
    <w:p w14:paraId="0299852C" w14:textId="77777777" w:rsidR="009D64B0" w:rsidRDefault="009D64B0">
      <w:pPr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5696A9F2" w14:textId="77777777" w:rsidR="009D64B0" w:rsidRDefault="000700B1">
      <w:pPr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6D029543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7250ED9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3B756B4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B85EFE3" w14:textId="77777777" w:rsidR="009D64B0" w:rsidRDefault="000700B1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b/>
          <w:bCs/>
          <w:color w:val="000000"/>
          <w:lang w:eastAsia="en-US"/>
        </w:rPr>
      </w:pPr>
      <w:r>
        <w:rPr>
          <w:rFonts w:ascii="Century Gothic" w:eastAsia="Calibri" w:hAnsi="Century Gothic" w:cs="Calibri"/>
          <w:b/>
          <w:bCs/>
          <w:color w:val="000000"/>
          <w:lang w:eastAsia="en-US"/>
        </w:rPr>
        <w:t>Oświadczenie o braku powiązań</w:t>
      </w:r>
    </w:p>
    <w:p w14:paraId="4C50AFA8" w14:textId="77777777" w:rsidR="009D64B0" w:rsidRDefault="000700B1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b/>
          <w:bCs/>
          <w:color w:val="000000"/>
          <w:lang w:eastAsia="en-US"/>
        </w:rPr>
      </w:pPr>
      <w:r>
        <w:rPr>
          <w:rFonts w:ascii="Century Gothic" w:eastAsia="Calibri" w:hAnsi="Century Gothic" w:cs="Calibri"/>
          <w:b/>
          <w:bCs/>
          <w:color w:val="000000"/>
          <w:lang w:eastAsia="en-US"/>
        </w:rPr>
        <w:t>osobowych lub kapitałowych z zamawiającym</w:t>
      </w:r>
    </w:p>
    <w:p w14:paraId="4E6F91DA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93B3F86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100BDA9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7478EF42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7FA246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61813577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4ECEE7F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08656EE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CC1A54E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BEF67B1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przebudowę i rozbudowę hali produkcyjno - magazynowej, oświadczam(y), że nie jestem(eśmy) powiązani z Zamawiającym osobowo lub kapitałowo. </w:t>
      </w:r>
    </w:p>
    <w:p w14:paraId="5A69EC1B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93BCEC" w14:textId="77777777" w:rsidR="009D64B0" w:rsidRDefault="000700B1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AC37FE7" w14:textId="77777777" w:rsidR="009D64B0" w:rsidRDefault="000700B1">
      <w:pPr>
        <w:pStyle w:val="Standard"/>
        <w:numPr>
          <w:ilvl w:val="0"/>
          <w:numId w:val="4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uczestniczeniu w spółce jako wspólnik spółki cywilnej lub spółki osobowej,</w:t>
      </w:r>
    </w:p>
    <w:p w14:paraId="790E9668" w14:textId="77777777" w:rsidR="009D64B0" w:rsidRDefault="000700B1">
      <w:pPr>
        <w:pStyle w:val="Standard"/>
        <w:numPr>
          <w:ilvl w:val="0"/>
          <w:numId w:val="4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>
        <w:rPr>
          <w:rFonts w:ascii="Century Gothic" w:hAnsi="Century Gothic" w:cs="Calibri"/>
          <w:sz w:val="22"/>
          <w:szCs w:val="22"/>
        </w:rPr>
        <w:t>,</w:t>
      </w:r>
    </w:p>
    <w:p w14:paraId="3FAD1DA6" w14:textId="77777777" w:rsidR="009D64B0" w:rsidRDefault="000700B1">
      <w:pPr>
        <w:pStyle w:val="Standard"/>
        <w:numPr>
          <w:ilvl w:val="0"/>
          <w:numId w:val="4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pełnieniu funkcji członka organu nadzorczego lub zarządzającego, prokurenta, pełnomocnika,</w:t>
      </w:r>
    </w:p>
    <w:p w14:paraId="6F574B88" w14:textId="77777777" w:rsidR="009D64B0" w:rsidRDefault="000700B1">
      <w:pPr>
        <w:pStyle w:val="Standard"/>
        <w:numPr>
          <w:ilvl w:val="0"/>
          <w:numId w:val="4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. </w:t>
      </w:r>
    </w:p>
    <w:p w14:paraId="02F9A5A2" w14:textId="77777777" w:rsidR="009D64B0" w:rsidRDefault="009D64B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3E53E9D4" w14:textId="77777777" w:rsidR="009D64B0" w:rsidRDefault="009D64B0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343E49C7" w14:textId="77777777" w:rsidR="009D64B0" w:rsidRDefault="009D64B0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D64B0" w14:paraId="6FDD00FB" w14:textId="77777777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2704" w14:textId="77777777" w:rsidR="009D64B0" w:rsidRDefault="000700B1">
            <w:pPr>
              <w:pStyle w:val="TableContents"/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………………………………………….</w:t>
            </w:r>
          </w:p>
          <w:p w14:paraId="4562A87B" w14:textId="77777777" w:rsidR="009D64B0" w:rsidRDefault="000700B1">
            <w:pPr>
              <w:pStyle w:val="TableContents"/>
              <w:spacing w:line="276" w:lineRule="auto"/>
              <w:ind w:left="368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6354" w14:textId="77777777" w:rsidR="009D64B0" w:rsidRDefault="009D64B0">
            <w:pPr>
              <w:pStyle w:val="TableContents"/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57D75E4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....................................................................</w:t>
            </w:r>
          </w:p>
          <w:p w14:paraId="792086B7" w14:textId="77777777" w:rsidR="009D64B0" w:rsidRDefault="000700B1">
            <w:pPr>
              <w:pStyle w:val="TableContents"/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(pieczątka i podpis)</w:t>
            </w:r>
          </w:p>
        </w:tc>
      </w:tr>
    </w:tbl>
    <w:p w14:paraId="0C7B899C" w14:textId="77777777" w:rsidR="009D64B0" w:rsidRDefault="009D64B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A5AD2DA" w14:textId="77777777" w:rsidR="009D64B0" w:rsidRDefault="009D64B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957E358" w14:textId="77777777" w:rsidR="009D64B0" w:rsidRDefault="009D64B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BB95B0C" w14:textId="77777777" w:rsidR="009D64B0" w:rsidRDefault="009D64B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0E6980D" w14:textId="77777777" w:rsidR="009D64B0" w:rsidRDefault="000700B1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Załącznik nr 6</w:t>
      </w:r>
    </w:p>
    <w:p w14:paraId="09640983" w14:textId="77777777" w:rsidR="009D64B0" w:rsidRDefault="009D64B0">
      <w:pPr>
        <w:spacing w:line="276" w:lineRule="auto"/>
        <w:rPr>
          <w:rFonts w:ascii="Century Gothic" w:hAnsi="Century Gothic"/>
          <w:sz w:val="22"/>
          <w:szCs w:val="22"/>
          <w:highlight w:val="green"/>
        </w:rPr>
      </w:pPr>
    </w:p>
    <w:p w14:paraId="5DCD9173" w14:textId="77777777" w:rsidR="009D64B0" w:rsidRDefault="009D64B0">
      <w:pPr>
        <w:spacing w:line="276" w:lineRule="auto"/>
        <w:rPr>
          <w:rFonts w:ascii="Century Gothic" w:hAnsi="Century Gothic"/>
          <w:sz w:val="22"/>
          <w:szCs w:val="22"/>
          <w:highlight w:val="green"/>
        </w:rPr>
      </w:pPr>
    </w:p>
    <w:p w14:paraId="3251BEB9" w14:textId="77777777" w:rsidR="009D64B0" w:rsidRDefault="000700B1">
      <w:pPr>
        <w:spacing w:line="276" w:lineRule="auto"/>
        <w:jc w:val="right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bCs/>
          <w:color w:val="000000"/>
        </w:rPr>
        <w:t xml:space="preserve">                                                                               </w:t>
      </w:r>
      <w:r>
        <w:rPr>
          <w:rFonts w:ascii="Century Gothic" w:hAnsi="Century Gothic" w:cstheme="minorHAnsi"/>
          <w:color w:val="000000"/>
          <w:sz w:val="22"/>
          <w:szCs w:val="22"/>
        </w:rPr>
        <w:t>Zator …..……..</w:t>
      </w:r>
    </w:p>
    <w:p w14:paraId="050E7FCD" w14:textId="77777777" w:rsidR="009D64B0" w:rsidRDefault="009D64B0">
      <w:pPr>
        <w:spacing w:line="276" w:lineRule="auto"/>
        <w:jc w:val="both"/>
        <w:rPr>
          <w:rFonts w:ascii="Century Gothic" w:hAnsi="Century Gothic" w:cstheme="minorHAnsi"/>
          <w:color w:val="000000"/>
          <w:sz w:val="28"/>
          <w:szCs w:val="28"/>
        </w:rPr>
      </w:pPr>
    </w:p>
    <w:p w14:paraId="18497E9E" w14:textId="77777777" w:rsidR="009D64B0" w:rsidRDefault="000700B1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Dodatkowe wymogi odnośnie realizacji inwestycji p.t.</w:t>
      </w:r>
    </w:p>
    <w:p w14:paraId="568B2E24" w14:textId="77777777" w:rsidR="009D64B0" w:rsidRDefault="000700B1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</w:rPr>
        <w:t xml:space="preserve">„Rozbudowa, przebudowa budynku produkcyjno-magazynowego wraz </w:t>
      </w:r>
      <w:r>
        <w:rPr>
          <w:rFonts w:ascii="Century Gothic" w:hAnsi="Century Gothic" w:cstheme="minorHAnsi"/>
          <w:b/>
          <w:bCs/>
        </w:rPr>
        <w:br/>
        <w:t>z towarzyszącą infrastrukturą techniczną. Rozbiórka i budowa budynku magazynowego. Rozbudowa parkingu dla samochodów osobowych.”</w:t>
      </w:r>
    </w:p>
    <w:p w14:paraId="34760481" w14:textId="77777777" w:rsidR="009D64B0" w:rsidRDefault="009D64B0">
      <w:pPr>
        <w:spacing w:line="276" w:lineRule="auto"/>
        <w:jc w:val="both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2E979225" w14:textId="77777777" w:rsidR="009D64B0" w:rsidRDefault="000700B1">
      <w:pPr>
        <w:spacing w:line="276" w:lineRule="auto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Podane w niniejszym opracowaniu wymogi nie obejmują całości wymagań odnośnie realizacji zadania inwestycyjnego. Przy realizacji obiektu należy przestrzegać przepisów Prawa Budowlanego, dokumentacji projektowej, Umowy o wykonanie zadania inwestycyjnego oraz uwag i zaleceń Inspektora Nadzoru, a także Eksperta ds. p.poż.</w:t>
      </w:r>
    </w:p>
    <w:p w14:paraId="07CE61A6" w14:textId="77777777" w:rsidR="009D64B0" w:rsidRDefault="000700B1">
      <w:pPr>
        <w:spacing w:line="276" w:lineRule="auto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Poniższe warunki stanowią uszczegółowienie zapisów, dot. części elementów inwestycji, na które należy zwrócić szczególną uwagę.</w:t>
      </w:r>
    </w:p>
    <w:p w14:paraId="1384C65E" w14:textId="77777777" w:rsidR="009D64B0" w:rsidRDefault="009D64B0">
      <w:pPr>
        <w:spacing w:line="276" w:lineRule="auto"/>
        <w:jc w:val="both"/>
        <w:rPr>
          <w:rFonts w:ascii="Century Gothic" w:hAnsi="Century Gothic" w:cstheme="minorHAnsi"/>
          <w:color w:val="000000"/>
          <w:sz w:val="22"/>
          <w:szCs w:val="22"/>
        </w:rPr>
      </w:pPr>
    </w:p>
    <w:p w14:paraId="67BACC4D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 xml:space="preserve">Wszystkie pomieszczenia biurowe i jadalnia muszą mieć wykonaną klimatyzację. Wszystkie wydzielone pomieszczenia muszą mieć wentylację. </w:t>
      </w:r>
    </w:p>
    <w:p w14:paraId="043CA31B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entury Gothic" w:eastAsia="Times New Roman" w:hAnsi="Century Gothic" w:cstheme="minorHAnsi"/>
          <w:color w:val="000000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>Budowane wewnątrz hali budynki piętrowe muszą być wydzielone p. pożarowo.</w:t>
      </w:r>
    </w:p>
    <w:p w14:paraId="254A0353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Należy zamontować jedną drabinę wejściową na dach halę, drabina wejściowa na dach maszynowni jest już zamontowana.</w:t>
      </w:r>
    </w:p>
    <w:p w14:paraId="236E49B1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entury Gothic" w:eastAsia="Times New Roman" w:hAnsi="Century Gothic" w:cstheme="minorHAnsi"/>
          <w:color w:val="000000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>Ściany zewnętrzne hali, które po rozbudowie staną się ścianami wewnętrznymi należy pomalować na kolor biały (ten sam RAL co mają obecne ściany wewnętrzne).</w:t>
      </w:r>
    </w:p>
    <w:p w14:paraId="57D20C4F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entury Gothic" w:eastAsia="Times New Roman" w:hAnsi="Century Gothic" w:cstheme="minorHAnsi"/>
          <w:color w:val="000000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>Wszystkie bramy wewnętrzne rolowane, szybkobieżne z pętlą indukcyjną muszą mieć te same parametry i kolor co w istniejących obiektach.</w:t>
      </w:r>
    </w:p>
    <w:p w14:paraId="17E2AD34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 xml:space="preserve">W nowych obiektach w ramach przedmiotowej inwestycji nie będzie zamontowana na etapie budowy żadna suwnica, z wyjątkiem suwnicy opisanej w punkcie 11 Niniejszego Załącznika. Należy jednak wykonać stopy fundamentowe i słupy tak, aby w przyszłości można było zamontować suwnicę o nośności do 3,2 tony na każdym polu o rozpiętości 20,5 na każdej z naw. W/w konstrukcje powinny również umożliwiać </w:t>
      </w:r>
      <w:r>
        <w:rPr>
          <w:rFonts w:ascii="Century Gothic" w:eastAsia="Times New Roman" w:hAnsi="Century Gothic" w:cstheme="minorHAnsi"/>
          <w:lang w:eastAsia="pl-PL"/>
        </w:rPr>
        <w:t>zamontowanie w przyszłości żurawi elektrycznych o max udźwigu do 500 kg na ramieniu do 3,0 metrów na każdym słupie.</w:t>
      </w:r>
    </w:p>
    <w:p w14:paraId="6E1B5F4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>
        <w:rPr>
          <w:rFonts w:ascii="Century Gothic" w:eastAsia="Times New Roman" w:hAnsi="Century Gothic" w:cstheme="minorHAnsi"/>
          <w:lang w:eastAsia="pl-PL"/>
        </w:rPr>
        <w:t xml:space="preserve">Stacja redukcyjno - pomiarowa zostanie przebudowana przez PSG Sp. z o.o. Warunki przyłączenia do sieci gazowej mogą być okazane na życzenie Oferenta lub Wykonawcy. </w:t>
      </w:r>
    </w:p>
    <w:p w14:paraId="2B24351D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>
        <w:rPr>
          <w:rFonts w:ascii="Century Gothic" w:eastAsia="Times New Roman" w:hAnsi="Century Gothic" w:cstheme="minorHAnsi"/>
          <w:lang w:eastAsia="pl-PL"/>
        </w:rPr>
        <w:t xml:space="preserve">W związku z koniecznością przeniesienia eksploatowanej obecnej stacji transformatorowej w inne miejsce na początku budowy należy wykonać przyłączenie obiektów istniejących obiektów instalacją elektryczną zastępczą, tak aby nie nastąpiła przerwa w dostawie energii elektrycznej od godz.6.00 rano w poniedziałek do soboty do godz. 14.00 włącznie. </w:t>
      </w:r>
    </w:p>
    <w:p w14:paraId="27166417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>
        <w:rPr>
          <w:rFonts w:ascii="Century Gothic" w:eastAsia="Times New Roman" w:hAnsi="Century Gothic" w:cstheme="minorHAnsi"/>
          <w:lang w:eastAsia="pl-PL"/>
        </w:rPr>
        <w:lastRenderedPageBreak/>
        <w:t>Magazyn farb mokrych musi być kontenerowy, tak aby w przyszłości w razie potrzeby można go było przestawić w inne miejsce lub nawet umieścić na zewnątrz budynku. Wentylacja z magazynu musi być wykonana przez ścianę boczną od strony południowej.</w:t>
      </w:r>
    </w:p>
    <w:p w14:paraId="210A95E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>
        <w:rPr>
          <w:rFonts w:ascii="Century Gothic" w:eastAsia="Times New Roman" w:hAnsi="Century Gothic" w:cstheme="minorHAnsi"/>
          <w:lang w:eastAsia="pl-PL"/>
        </w:rPr>
        <w:t xml:space="preserve">Warunki przyłączenia do sieci wodociągowej oraz kanalizacji mogą być okazane na życzenie Oferenta lub Wykonawcy. </w:t>
      </w:r>
    </w:p>
    <w:p w14:paraId="2E26A18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lang w:eastAsia="pl-PL"/>
        </w:rPr>
      </w:pPr>
      <w:r>
        <w:rPr>
          <w:rFonts w:ascii="Century Gothic" w:eastAsia="Times New Roman" w:hAnsi="Century Gothic" w:cstheme="minorHAnsi"/>
          <w:lang w:eastAsia="pl-PL"/>
        </w:rPr>
        <w:t>Strop nad jadalnią, w pomieszczeniu na urządzenia wentylacyjne i sprężarki</w:t>
      </w:r>
      <w:r>
        <w:rPr>
          <w:rFonts w:ascii="Century Gothic" w:eastAsia="Times New Roman" w:hAnsi="Century Gothic" w:cstheme="minorHAnsi"/>
          <w:color w:val="000000"/>
          <w:lang w:eastAsia="pl-PL"/>
        </w:rPr>
        <w:t xml:space="preserve"> musi przewidywać obciążenie w wysokości 500 kg/m.kw. Maksymalny udźwig suwnicy umożliwiającej załadunek w/w urządzeń z poziomu posadzki hali wynosi 2 tony. Konieczne wymiary otworu w dachu wynoszą 2,5 x 2,5 metra.</w:t>
      </w:r>
    </w:p>
    <w:p w14:paraId="1B10931D" w14:textId="0F4FD300" w:rsidR="009D64B0" w:rsidRPr="00B10034" w:rsidRDefault="000700B1" w:rsidP="00B10034">
      <w:pPr>
        <w:pStyle w:val="Akapitzlist"/>
        <w:numPr>
          <w:ilvl w:val="0"/>
          <w:numId w:val="5"/>
        </w:numPr>
        <w:jc w:val="both"/>
        <w:rPr>
          <w:rFonts w:ascii="Century Gothic" w:eastAsia="Times New Roman" w:hAnsi="Century Gothic" w:cstheme="minorHAnsi"/>
          <w:color w:val="000000"/>
          <w:lang w:eastAsia="pl-PL"/>
        </w:rPr>
      </w:pPr>
      <w:r w:rsidRPr="00B10034">
        <w:rPr>
          <w:rFonts w:ascii="Century Gothic" w:eastAsia="Times New Roman" w:hAnsi="Century Gothic" w:cstheme="minorHAnsi"/>
          <w:color w:val="000000"/>
          <w:lang w:eastAsia="pl-PL"/>
        </w:rPr>
        <w:t>Poziom posadzki pomieszczenia produkcyjnego w budynku  nr 5,  po</w:t>
      </w:r>
      <w:r w:rsidR="00B10034">
        <w:rPr>
          <w:rFonts w:ascii="Century Gothic" w:eastAsia="Times New Roman" w:hAnsi="Century Gothic" w:cstheme="minorHAnsi"/>
          <w:color w:val="000000"/>
          <w:lang w:eastAsia="pl-PL"/>
        </w:rPr>
        <w:t xml:space="preserve"> </w:t>
      </w:r>
      <w:r w:rsidRPr="00B10034">
        <w:rPr>
          <w:rFonts w:ascii="Century Gothic" w:eastAsia="Times New Roman" w:hAnsi="Century Gothic" w:cstheme="minorHAnsi"/>
          <w:color w:val="000000"/>
          <w:lang w:eastAsia="pl-PL"/>
        </w:rPr>
        <w:t xml:space="preserve">projektowanymi szatniami  jak w istniejącej hali, poziom w wejściu do budynku </w:t>
      </w:r>
      <w:r w:rsidR="00B10034">
        <w:rPr>
          <w:rFonts w:ascii="Century Gothic" w:eastAsia="Times New Roman" w:hAnsi="Century Gothic" w:cstheme="minorHAnsi"/>
          <w:color w:val="000000"/>
          <w:lang w:eastAsia="pl-PL"/>
        </w:rPr>
        <w:t xml:space="preserve"> </w:t>
      </w:r>
      <w:r w:rsidRPr="00B10034">
        <w:rPr>
          <w:rFonts w:ascii="Century Gothic" w:eastAsia="Times New Roman" w:hAnsi="Century Gothic" w:cstheme="minorHAnsi"/>
          <w:color w:val="000000"/>
          <w:lang w:eastAsia="pl-PL"/>
        </w:rPr>
        <w:t>jak w istniejącym budynku biurowym.</w:t>
      </w:r>
    </w:p>
    <w:p w14:paraId="65E880CC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entury Gothic" w:eastAsia="Times New Roman" w:hAnsi="Century Gothic" w:cstheme="minorHAnsi"/>
          <w:i/>
          <w:iCs/>
          <w:color w:val="000000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>Dwie rampy za- i wyładowcze muszą być obudowane z zewnątrz („domek”) analogicznie jak obecnie istniejące. Przewidywany jest załadunek tylko samochodów ciężarowych (bez dostawczych, niskopodwoziowych).</w:t>
      </w:r>
    </w:p>
    <w:p w14:paraId="23A1F3F8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entury Gothic" w:eastAsia="Times New Roman" w:hAnsi="Century Gothic" w:cstheme="minorHAnsi"/>
          <w:color w:val="000000"/>
          <w:lang w:eastAsia="pl-PL"/>
        </w:rPr>
      </w:pPr>
      <w:r>
        <w:rPr>
          <w:rFonts w:ascii="Century Gothic" w:eastAsia="Times New Roman" w:hAnsi="Century Gothic" w:cstheme="minorHAnsi"/>
          <w:color w:val="000000"/>
          <w:lang w:eastAsia="pl-PL"/>
        </w:rPr>
        <w:t>Wszystkie dachy muszą umożliwiać możliwość montaż instalacji fotowoltaicznej, nośność do 29 kg/m</w:t>
      </w:r>
      <w:r>
        <w:rPr>
          <w:rFonts w:ascii="Century Gothic" w:eastAsia="Times New Roman" w:hAnsi="Century Gothic" w:cstheme="minorHAnsi"/>
          <w:color w:val="000000"/>
          <w:vertAlign w:val="superscript"/>
          <w:lang w:eastAsia="pl-PL"/>
        </w:rPr>
        <w:t>2</w:t>
      </w:r>
      <w:r>
        <w:rPr>
          <w:rFonts w:ascii="Century Gothic" w:eastAsia="Times New Roman" w:hAnsi="Century Gothic" w:cstheme="minorHAnsi"/>
          <w:color w:val="000000"/>
          <w:lang w:eastAsia="pl-PL"/>
        </w:rPr>
        <w:t>.</w:t>
      </w:r>
    </w:p>
    <w:p w14:paraId="17192D1D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Część okien dachowych w halach głównie w kalenicach musi być otwierana. Przewidujemy otwieranie okien dachowych w ilości: średnio 1 okno otwierane/ 12 mb.  Okna otwierane musi być wyposażone w czujniki deszczu i wiatru.</w:t>
      </w:r>
    </w:p>
    <w:p w14:paraId="3BE477F8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Dwie dotychczasowe bramy zewnętrzne od strony południowo-zachodniej będą zamontowane w zaprojektowanej elewacji południowo – zachodniej, a w ich miejsce zamontowane zostaną w/w bramy rolowane (nie trzeba kupować dwóch nowych bram zewnętrznych).</w:t>
      </w:r>
    </w:p>
    <w:p w14:paraId="46DB350B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Wentylacja spawalnicza nie jest w zakresie obowiązku Wykonawcy.</w:t>
      </w:r>
    </w:p>
    <w:p w14:paraId="628EB991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Pomieszczenia porządkowe muszą być wyposażone w zawory wody i specjalną „umywalkę” (zlew techniczny) umożliwiającą dogodny pobór wody cieplej i zimnej wody oraz łatwe jej wylewanie z wiadra. </w:t>
      </w:r>
    </w:p>
    <w:p w14:paraId="1871CFF6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</w:rPr>
        <w:t xml:space="preserve">W jadalni musi być zamontowany zawór do podłączenia warnika oraz dwa punkty poboru wody do filtrów z wodą do picia. Na halach muszą być dwa nowe stanowiska do prób kotłów, dwa zawory i kratki ściekowe do podłączenia maszyny do mycia posadzek oraz cztery  do podłączenia filetów oczyszczających wodę do picia. Położenie w/w zaworów ukazane jest w dokumentacji projektowej. Inwestor zastrzega sobie prawo dokonywania zmian położenia wymienionych w tym punkcie zaworów i kartek ściekowych w trakcie realizacji budowy. </w:t>
      </w:r>
    </w:p>
    <w:p w14:paraId="6143D380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Ogrzewanie hal będzie realizowane nagrzewnicami wodnymi. W szatni i jadalni będzie ogrzewanie podłogowe, </w:t>
      </w:r>
      <w:r w:rsidRPr="00802E50">
        <w:rPr>
          <w:rFonts w:ascii="Century Gothic" w:hAnsi="Century Gothic" w:cstheme="minorHAnsi"/>
        </w:rPr>
        <w:t>w biurach</w:t>
      </w:r>
      <w:r>
        <w:rPr>
          <w:rFonts w:ascii="Century Gothic" w:hAnsi="Century Gothic" w:cstheme="minorHAnsi"/>
        </w:rPr>
        <w:t xml:space="preserve"> budynków nr 7 i nr 3 będzie ogrzewanie elektryczne – klimatyzacja, klatki schodowe i toalety ogrzewanie grzejnikami.</w:t>
      </w:r>
    </w:p>
    <w:p w14:paraId="0215CC1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Wszystkie dotychczasowe okna zamontowane na halach pozostaną na swoich miejscach bez zmian. Zamurowane zostaną okna w istniejącej kotłowni w budynku biurowym. W dachu budynku biurowego nad tą kotłownią należy zamontować okno dachowe oraz wyprowadzić wlot i wylot powietrza. </w:t>
      </w:r>
    </w:p>
    <w:p w14:paraId="19443C9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Budynki oznaczone na PZT nr 3 oraz nr 7 oprócz wydzielenia p. poż. muszą też być wytłumione akustycznie  do poziomu 55 dB. W związku z tym należy wykonać miedzy innymi obłożenie ścian wełną mineralną grubości min 20 cm.</w:t>
      </w:r>
    </w:p>
    <w:p w14:paraId="69D64932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Blacha trapezowa od dołu dachu musi zapewniać REI 15.</w:t>
      </w:r>
    </w:p>
    <w:p w14:paraId="5CC3052A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Należy wykonać sygnalizację p.poż. oraz instalację hydrantową.</w:t>
      </w:r>
    </w:p>
    <w:p w14:paraId="40A9FBB7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Ponieważ będą zamontowane trzy magazyny wysokiego składowania  zgodnie z rysunkiem parteru hali należy wykonać podwyższenie dachu hali analogicznie jak nad dotychczasowymi magazynami.</w:t>
      </w:r>
    </w:p>
    <w:p w14:paraId="542A850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Istniejący zbiornik na popłuczyny z lakierni musi funkcjonować aż do uruchomienia nowej lakierni czyli ok. pół roku po zakończeniu budowy. </w:t>
      </w:r>
    </w:p>
    <w:p w14:paraId="7E3F414D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Nowy zbiornik na popłuczyny z lakierni zgodnie dokumentacją musi mieć objętość 20 m</w:t>
      </w:r>
      <w:r>
        <w:rPr>
          <w:rFonts w:ascii="Century Gothic" w:hAnsi="Century Gothic" w:cstheme="minorHAnsi"/>
          <w:vertAlign w:val="superscript"/>
        </w:rPr>
        <w:t>3</w:t>
      </w:r>
      <w:r>
        <w:rPr>
          <w:rFonts w:ascii="Century Gothic" w:hAnsi="Century Gothic" w:cstheme="minorHAnsi"/>
        </w:rPr>
        <w:t>. Konstrukcja i wykonanie zbiornika musi umożliwiać przejazd po nim przez samochody ciężarowe o DMC 40 ton.</w:t>
      </w:r>
    </w:p>
    <w:p w14:paraId="5BB9114B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Zabudowane w czole budynku hali (elewacja północna) dwa wloty powietrza przenieść na dach hali. Zamontowany w rogu budynku hali i budynku biurowego (na zbiorniku na popłuczyny) agregat wody lodowej należy przenieść na dach budynku biurowego. </w:t>
      </w:r>
    </w:p>
    <w:p w14:paraId="65D960DB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Hydrofornia w budynku nr 7 musi być wydzielona p.poż. od reszty tego budynku. Hydrofornia będzie obsługiwać dwie oddzielne instalacje hydrantowe wewnętrzne, połączone ze zbiornikiem podziemnym i wodociągową do celów socjalno - bytowych. Położony obok hydroforni zbiornik wody przeciwpożarowej musi umożliwiać przejazd po nim samochodów ciężarowych o DMC 40 ton.</w:t>
      </w:r>
    </w:p>
    <w:p w14:paraId="5F65A000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Pogrubienie"/>
          <w:rFonts w:ascii="Century Gothic" w:hAnsi="Century Gothic" w:cstheme="minorHAnsi"/>
          <w:b w:val="0"/>
          <w:bCs w:val="0"/>
        </w:rPr>
      </w:pPr>
      <w:r>
        <w:rPr>
          <w:rStyle w:val="Pogrubienie"/>
          <w:rFonts w:ascii="Century Gothic" w:hAnsi="Century Gothic" w:cstheme="minorHAnsi"/>
          <w:b w:val="0"/>
          <w:bCs w:val="0"/>
        </w:rPr>
        <w:t>Ułożenie płyt obudowy hal musi zapewnić prawidłowość ułożenie kolorami płyt obudów hal, tak aby zachować powtarzalność w stosunku do istniejącej obudowy. Podobnie elewacja na budynku szatni od strony północnej musi stanowić spójność z elewacją istniejącego budynku biurowego, zarówno pod względem kolorystycznym, jak również wielkości, podziału i ułożenia płyt obudowy.</w:t>
      </w:r>
    </w:p>
    <w:p w14:paraId="58B81629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Pogrubienie"/>
          <w:rFonts w:ascii="Century Gothic" w:hAnsi="Century Gothic" w:cstheme="minorHAnsi"/>
          <w:b w:val="0"/>
          <w:bCs w:val="0"/>
        </w:rPr>
      </w:pPr>
      <w:r>
        <w:rPr>
          <w:rStyle w:val="Pogrubienie"/>
          <w:rFonts w:ascii="Century Gothic" w:hAnsi="Century Gothic" w:cstheme="minorHAnsi"/>
          <w:b w:val="0"/>
          <w:bCs w:val="0"/>
        </w:rPr>
        <w:t>Należy wykonać podciśnieniowe odwodnienie dachów.</w:t>
      </w:r>
    </w:p>
    <w:p w14:paraId="29370DE5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Wszystkie szyby w biurach i jadalni budynku nr 3 muszą być przyciemnione.</w:t>
      </w:r>
    </w:p>
    <w:p w14:paraId="401CCC5A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 kabinach prysznicowych wszędzie należy zamontować odpływy liniowe, nie brodziki.</w:t>
      </w:r>
    </w:p>
    <w:p w14:paraId="2BD88172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Wszystkie okna w budynku biurowym od strony południowej czyli od strony projektowanych szatni należy wymontować i powstałe otwory zamurować.</w:t>
      </w:r>
    </w:p>
    <w:p w14:paraId="2BEAC9B5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Istniejące okna w szczycie hali – elewacja północna hali należy zakleić czarną folią, gdyż będą przylegać do budowanej szatni.</w:t>
      </w:r>
    </w:p>
    <w:p w14:paraId="6948EFAE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Należy wykonać dwa stanowiska ładowania samochodów elektrycznych: jeden w pobliżu budynku biurowego i drugi na parkingu dla pracowników, zgodnie </w:t>
      </w:r>
      <w:r>
        <w:rPr>
          <w:rFonts w:ascii="Century Gothic" w:hAnsi="Century Gothic" w:cstheme="minorHAnsi"/>
        </w:rPr>
        <w:br/>
        <w:t xml:space="preserve">z dokumentacją </w:t>
      </w:r>
    </w:p>
    <w:p w14:paraId="2E1FD8A1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Wykonawca zobowiązany jest do realizacji wszystkich zaleceń i uwag zgłaszanych przez Inspektora Nadzoru i zatrudnionego przez Inwestora Eksperta ds. p.poż.</w:t>
      </w:r>
    </w:p>
    <w:p w14:paraId="16C659FA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Wszystkie zgody potrzebne w trakcie realizacji budowy dokonywane będą staraniem i na koszt Wykonawcy.</w:t>
      </w:r>
    </w:p>
    <w:p w14:paraId="52769C38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W przenoszonym w nowe miejsce posadowienia namiocie magazynowym należy wymienić wszystkie linki mocujące na nowe oraz wyczyścić - umyć poszycie namiotu.</w:t>
      </w:r>
    </w:p>
    <w:p w14:paraId="2B53E65D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Protech informuje, że w pobliżu obecnego miejsca posadowienia namiotu magazynowego i istniejącego parkingu samochodowego dla pracowników pod powierzchnią gruntu znajduje się pięć pniaków z korzeniami pozostałymi po ściętych dębach, prawdopodobnie w trakcie rozbudowy konieczne będzie ich usunięcie.</w:t>
      </w:r>
    </w:p>
    <w:p w14:paraId="4CB94557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Znajdujący się na południowej elewacji wylot z plotera do cięcia wełny mineralnej należy przenieść na dach hali.</w:t>
      </w:r>
    </w:p>
    <w:p w14:paraId="7AA60659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 obszarze nowoprojektowanej lakierni proszkowej oraz mokrej konieczne będzie wykonanie zagłębień w posadzce. Dodatkowo konieczne będzie odprowadzenie popłuczyn z lakierni do nowego zbiornika oraz wykonanie przejść przez dach instalacji odprowadzającej spaliny z palników gazowych. Na etapie budowy dokonane będą modyfikacje, których koszt należy uwzględnić w wycenie. Nie będzie możliwości dodatkowego wynagrodzenia za te zmiany.</w:t>
      </w:r>
    </w:p>
    <w:p w14:paraId="4E4E8C2D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Plac i teren wokół zakładu musi być uporządkowany i obsiany trawą. Ogrodzenie po zakończeniu budowy musi być kompletne zamykające cały teren zakładu z oddzieleniem parkingu pracowniczego</w:t>
      </w:r>
    </w:p>
    <w:p w14:paraId="36648053" w14:textId="77777777" w:rsidR="009D64B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Nad dobudowywanym parkingiem dla pracowników oraz na jego przedłużeniu w kierunku południowym przewidywana jest w przyszłości  budowa farmy fotowoltaicznej, w związku z tym należy w budowanym parkingu zamontować rury ochronne przez które w przyszłości będą prowadzone instalacje elektryczne związane z planowaną w/w instalacją </w:t>
      </w:r>
    </w:p>
    <w:p w14:paraId="489BD229" w14:textId="77777777" w:rsidR="009D64B0" w:rsidRPr="00C95880" w:rsidRDefault="000700B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Istniejący daszek nad bramą wyjazdową od strony obecnego namiotu należy przełożyć nad zamontowaną w ramach rozbudowy bramę od strony południowej.</w:t>
      </w:r>
      <w:r>
        <w:rPr>
          <w:color w:val="4472C4"/>
        </w:rPr>
        <w:t xml:space="preserve"> </w:t>
      </w:r>
      <w:r w:rsidRPr="00C95880">
        <w:rPr>
          <w:rFonts w:ascii="Century Gothic" w:hAnsi="Century Gothic" w:cstheme="minorHAnsi"/>
        </w:rPr>
        <w:t>Ewentualna konieczność wymiany , uzupełnienia lub naprawy przekładanych elementów daszku nastąpi staraniem i na koszt Wykonawcy.</w:t>
      </w:r>
    </w:p>
    <w:p w14:paraId="1CDA38DA" w14:textId="4CBE8FBF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 xml:space="preserve">Poziom posadzki w hali projektowanej </w:t>
      </w:r>
      <w:r w:rsidR="002E4C4A">
        <w:rPr>
          <w:rFonts w:ascii="Century Gothic" w:hAnsi="Century Gothic" w:cstheme="minorHAnsi"/>
        </w:rPr>
        <w:t xml:space="preserve">musi być </w:t>
      </w:r>
      <w:r w:rsidRPr="00C95880">
        <w:rPr>
          <w:rFonts w:ascii="Century Gothic" w:hAnsi="Century Gothic" w:cstheme="minorHAnsi"/>
        </w:rPr>
        <w:t>zgodny z poziomem w hali  istniejącej.</w:t>
      </w:r>
      <w:r w:rsidR="00C95880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 xml:space="preserve">Ilość robót ziemnych </w:t>
      </w:r>
      <w:r w:rsidR="002E4C4A">
        <w:rPr>
          <w:rFonts w:ascii="Century Gothic" w:hAnsi="Century Gothic" w:cstheme="minorHAnsi"/>
        </w:rPr>
        <w:t xml:space="preserve">należy </w:t>
      </w:r>
      <w:r w:rsidRPr="00C95880">
        <w:rPr>
          <w:rFonts w:ascii="Century Gothic" w:hAnsi="Century Gothic" w:cstheme="minorHAnsi"/>
        </w:rPr>
        <w:t>określić zakładając łączną grubość posadzki, podkładu</w:t>
      </w:r>
      <w:r w:rsidR="00C95880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betonowego i podbudowy 80cm oraz konieczność wymiany podłoża z nasypów niebudowlanych  i gruntów nienośnych. Układ warstw wg dokumentacji badań podłoża gruntowego. W ofercie należy podać przedmiary ilości robót ziemnych.</w:t>
      </w:r>
      <w:r w:rsidR="00C95880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Rozliczenie robót ziemnych nastąpi na podstawie  powykonawczego geodezyjnego</w:t>
      </w:r>
      <w:r w:rsidR="00C95880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pomiaru i cen jednostkowych przyjętych w ofercie.</w:t>
      </w:r>
    </w:p>
    <w:p w14:paraId="5A1D1A13" w14:textId="0BFE3F93" w:rsidR="00C95880" w:rsidRDefault="002E4C4A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Należy z</w:t>
      </w:r>
      <w:r w:rsidR="000700B1" w:rsidRPr="00C95880">
        <w:rPr>
          <w:rFonts w:ascii="Century Gothic" w:hAnsi="Century Gothic" w:cstheme="minorHAnsi"/>
        </w:rPr>
        <w:t>demontować istniejącą attykę z płyt warstwowych od strony rozbudowy (odciąć nadstawkami</w:t>
      </w:r>
      <w:r w:rsidR="00C95880">
        <w:rPr>
          <w:rFonts w:ascii="Century Gothic" w:hAnsi="Century Gothic" w:cstheme="minorHAnsi"/>
        </w:rPr>
        <w:t xml:space="preserve"> </w:t>
      </w:r>
      <w:r w:rsidR="000700B1" w:rsidRPr="00C95880">
        <w:rPr>
          <w:rFonts w:ascii="Century Gothic" w:hAnsi="Century Gothic" w:cstheme="minorHAnsi"/>
        </w:rPr>
        <w:t>słupów  do jej mocowania), zdemontowane płyty warstwowe przewidziane</w:t>
      </w:r>
      <w:r>
        <w:rPr>
          <w:rFonts w:ascii="Century Gothic" w:hAnsi="Century Gothic" w:cstheme="minorHAnsi"/>
        </w:rPr>
        <w:t xml:space="preserve"> są</w:t>
      </w:r>
      <w:r w:rsidR="000700B1" w:rsidRPr="00C95880">
        <w:rPr>
          <w:rFonts w:ascii="Century Gothic" w:hAnsi="Century Gothic" w:cstheme="minorHAnsi"/>
        </w:rPr>
        <w:t xml:space="preserve"> do wykorzystania.</w:t>
      </w:r>
    </w:p>
    <w:p w14:paraId="07236D93" w14:textId="343E074D" w:rsidR="00C95880" w:rsidRDefault="002E4C4A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Należy r</w:t>
      </w:r>
      <w:r w:rsidR="000700B1" w:rsidRPr="00C95880">
        <w:rPr>
          <w:rFonts w:ascii="Century Gothic" w:hAnsi="Century Gothic" w:cstheme="minorHAnsi"/>
        </w:rPr>
        <w:t>ozebrać ocieplenie ściany istniejącego budynku socjalnego z kotłownią przylegającej do</w:t>
      </w:r>
      <w:r w:rsidR="00C95880">
        <w:rPr>
          <w:rFonts w:ascii="Century Gothic" w:hAnsi="Century Gothic" w:cstheme="minorHAnsi"/>
        </w:rPr>
        <w:t xml:space="preserve"> </w:t>
      </w:r>
      <w:r w:rsidR="000700B1" w:rsidRPr="00C95880">
        <w:rPr>
          <w:rFonts w:ascii="Century Gothic" w:hAnsi="Century Gothic" w:cstheme="minorHAnsi"/>
        </w:rPr>
        <w:t>projektowanego budynku nr</w:t>
      </w:r>
      <w:r w:rsidR="00402345">
        <w:rPr>
          <w:rFonts w:ascii="Century Gothic" w:hAnsi="Century Gothic" w:cstheme="minorHAnsi"/>
        </w:rPr>
        <w:t xml:space="preserve"> </w:t>
      </w:r>
      <w:r w:rsidR="000700B1" w:rsidRPr="00C95880">
        <w:rPr>
          <w:rFonts w:ascii="Century Gothic" w:hAnsi="Century Gothic" w:cstheme="minorHAnsi"/>
        </w:rPr>
        <w:t xml:space="preserve">3. </w:t>
      </w:r>
      <w:r w:rsidR="00402345">
        <w:rPr>
          <w:rFonts w:ascii="Century Gothic" w:hAnsi="Century Gothic" w:cstheme="minorHAnsi"/>
        </w:rPr>
        <w:t>Należy u</w:t>
      </w:r>
      <w:r w:rsidR="000700B1" w:rsidRPr="00C95880">
        <w:rPr>
          <w:rFonts w:ascii="Century Gothic" w:hAnsi="Century Gothic" w:cstheme="minorHAnsi"/>
        </w:rPr>
        <w:t>względnić konieczność jej wykończenia.</w:t>
      </w:r>
    </w:p>
    <w:p w14:paraId="7AC3C162" w14:textId="016FE8C1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lastRenderedPageBreak/>
        <w:t xml:space="preserve">Rygle ram projektowanej konstrukcji </w:t>
      </w:r>
      <w:r w:rsidR="00402345">
        <w:rPr>
          <w:rFonts w:ascii="Century Gothic" w:hAnsi="Century Gothic" w:cstheme="minorHAnsi"/>
        </w:rPr>
        <w:t xml:space="preserve">będą </w:t>
      </w:r>
      <w:r w:rsidRPr="00C95880">
        <w:rPr>
          <w:rFonts w:ascii="Century Gothic" w:hAnsi="Century Gothic" w:cstheme="minorHAnsi"/>
        </w:rPr>
        <w:t>mocowane do istniejących słupów na śruby (połączenie doczołowe).</w:t>
      </w:r>
      <w:r w:rsidR="00402345">
        <w:rPr>
          <w:rFonts w:ascii="Century Gothic" w:hAnsi="Century Gothic" w:cstheme="minorHAnsi"/>
        </w:rPr>
        <w:t xml:space="preserve"> </w:t>
      </w:r>
      <w:r w:rsidR="00874876">
        <w:rPr>
          <w:rFonts w:ascii="Century Gothic" w:hAnsi="Century Gothic" w:cstheme="minorHAnsi"/>
        </w:rPr>
        <w:t>Należy w</w:t>
      </w:r>
      <w:r w:rsidRPr="00C95880">
        <w:rPr>
          <w:rFonts w:ascii="Century Gothic" w:hAnsi="Century Gothic" w:cstheme="minorHAnsi"/>
        </w:rPr>
        <w:t>iercić otwory do mocowania w istniejących słupach i</w:t>
      </w:r>
      <w:r w:rsidR="00874876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wyciąć przejścia w płytach warstwowych.</w:t>
      </w:r>
    </w:p>
    <w:p w14:paraId="42DEC3AA" w14:textId="28D11327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 xml:space="preserve">Projektowana ława wzdłuż istniejącego budynku socjalno-biurowego  w osi C5  scalona z istniejącą ławą. Projektowana ława wzdłuż istniejącego budynku socjalno-biurowego </w:t>
      </w:r>
      <w:r w:rsidRPr="008738E0">
        <w:rPr>
          <w:rFonts w:ascii="Century Gothic" w:hAnsi="Century Gothic" w:cstheme="minorHAnsi"/>
        </w:rPr>
        <w:t>w osi Ca</w:t>
      </w:r>
      <w:r w:rsidRPr="00C95880">
        <w:rPr>
          <w:rFonts w:ascii="Century Gothic" w:hAnsi="Century Gothic" w:cstheme="minorHAnsi"/>
        </w:rPr>
        <w:t xml:space="preserve"> scalona z istniejącymi  stopami hali . W rejonie istniejącego zbiornika technologicznego wymienić grunt o naruszonej  strukturze pod projektowane fundamenty lub obniżyć poziom  posadowienia.  Ostateczne rozwiązanie zostanie przyjęte w trakcie realizacji po dokładnym rozpoznaniu. Uwzględnić przewidziane powiększenie stóp w osi A1, scalenie fundamentów  projektowanych budynków nr 7, 3 z istnieją</w:t>
      </w:r>
      <w:bookmarkStart w:id="0" w:name="_GoBack"/>
      <w:bookmarkEnd w:id="0"/>
      <w:r w:rsidRPr="00C95880">
        <w:rPr>
          <w:rFonts w:ascii="Century Gothic" w:hAnsi="Century Gothic" w:cstheme="minorHAnsi"/>
        </w:rPr>
        <w:t>cymi fundamentami.</w:t>
      </w:r>
    </w:p>
    <w:p w14:paraId="77051C5C" w14:textId="307F3240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>Poziomy powierzchni wykończonych projektowanego budynku socjalnego 7, 5 i 3</w:t>
      </w:r>
      <w:r w:rsidR="000546C5">
        <w:rPr>
          <w:rFonts w:ascii="Century Gothic" w:hAnsi="Century Gothic" w:cstheme="minorHAnsi"/>
        </w:rPr>
        <w:t xml:space="preserve"> mają być</w:t>
      </w:r>
      <w:r w:rsidR="00C95880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zrównane z powierzchniami wykończonymi w istniejących budynkach na poszczególnych kondygnacjach.</w:t>
      </w:r>
    </w:p>
    <w:p w14:paraId="1A1DD9D4" w14:textId="2593D8E3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 xml:space="preserve">Obiekt </w:t>
      </w:r>
      <w:r w:rsidR="000546C5">
        <w:rPr>
          <w:rFonts w:ascii="Century Gothic" w:hAnsi="Century Gothic" w:cstheme="minorHAnsi"/>
        </w:rPr>
        <w:t xml:space="preserve">należy </w:t>
      </w:r>
      <w:r w:rsidRPr="00C95880">
        <w:rPr>
          <w:rFonts w:ascii="Century Gothic" w:hAnsi="Century Gothic" w:cstheme="minorHAnsi"/>
        </w:rPr>
        <w:t>wytyczyć w nawiązaniu do istniejącego budynku w porozumieniu z projektantem konstrukcji. Podstawową osią związaną z budynkiem istniejącym jest oś A1. Jej usytuowanie</w:t>
      </w:r>
      <w:r w:rsidR="00C95880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nawiązano do osi istniejącego budynku</w:t>
      </w:r>
      <w:r w:rsidR="000546C5">
        <w:rPr>
          <w:rFonts w:ascii="Century Gothic" w:hAnsi="Century Gothic" w:cstheme="minorHAnsi"/>
        </w:rPr>
        <w:t>,</w:t>
      </w:r>
      <w:r w:rsidRPr="00C95880">
        <w:rPr>
          <w:rFonts w:ascii="Century Gothic" w:hAnsi="Century Gothic" w:cstheme="minorHAnsi"/>
        </w:rPr>
        <w:t xml:space="preserve"> na który składają się części zrealizowanej w różnym czasie. </w:t>
      </w:r>
      <w:r w:rsidR="000546C5">
        <w:rPr>
          <w:rFonts w:ascii="Century Gothic" w:hAnsi="Century Gothic" w:cstheme="minorHAnsi"/>
        </w:rPr>
        <w:t>Należy d</w:t>
      </w:r>
      <w:r w:rsidRPr="00C95880">
        <w:rPr>
          <w:rFonts w:ascii="Century Gothic" w:hAnsi="Century Gothic" w:cstheme="minorHAnsi"/>
        </w:rPr>
        <w:t xml:space="preserve">ostosować długości części rygli stykających się z istniejącą konstrukcją lub zastosować dodatkowe blachy   dystansowe w  połączeniach doczołowych.  </w:t>
      </w:r>
    </w:p>
    <w:p w14:paraId="063A5CC8" w14:textId="764D3E0F" w:rsidR="009D64B0" w:rsidRPr="00C95880" w:rsidRDefault="000546C5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Należy u</w:t>
      </w:r>
      <w:r w:rsidR="000700B1" w:rsidRPr="00C95880">
        <w:rPr>
          <w:rFonts w:ascii="Century Gothic" w:hAnsi="Century Gothic" w:cstheme="minorHAnsi"/>
        </w:rPr>
        <w:t>względnić konieczność wykonania</w:t>
      </w:r>
      <w:r>
        <w:rPr>
          <w:rFonts w:ascii="Century Gothic" w:hAnsi="Century Gothic" w:cstheme="minorHAnsi"/>
        </w:rPr>
        <w:t xml:space="preserve"> </w:t>
      </w:r>
      <w:r w:rsidR="000700B1" w:rsidRPr="00C95880">
        <w:rPr>
          <w:rFonts w:ascii="Century Gothic" w:hAnsi="Century Gothic" w:cstheme="minorHAnsi"/>
        </w:rPr>
        <w:t>podkonstrukcji pod przejścia instalacyjne,  konstrukcji</w:t>
      </w:r>
      <w:r w:rsidR="00C95880">
        <w:rPr>
          <w:rFonts w:ascii="Century Gothic" w:hAnsi="Century Gothic" w:cstheme="minorHAnsi"/>
        </w:rPr>
        <w:t xml:space="preserve"> </w:t>
      </w:r>
      <w:r w:rsidR="000700B1" w:rsidRPr="00C95880">
        <w:rPr>
          <w:rFonts w:ascii="Century Gothic" w:hAnsi="Century Gothic" w:cstheme="minorHAnsi"/>
        </w:rPr>
        <w:t>wsporczych pod centrale wentylacyjne, wentylatory  i inne urządzenia.</w:t>
      </w:r>
    </w:p>
    <w:p w14:paraId="08061211" w14:textId="61358227" w:rsidR="009D64B0" w:rsidRPr="00C95880" w:rsidRDefault="00DB42D3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Należy u</w:t>
      </w:r>
      <w:r w:rsidRPr="00C95880">
        <w:rPr>
          <w:rFonts w:ascii="Century Gothic" w:hAnsi="Century Gothic" w:cstheme="minorHAnsi"/>
        </w:rPr>
        <w:t xml:space="preserve">względnić </w:t>
      </w:r>
      <w:r w:rsidR="000700B1" w:rsidRPr="00C95880">
        <w:rPr>
          <w:rFonts w:ascii="Century Gothic" w:hAnsi="Century Gothic" w:cstheme="minorHAnsi"/>
        </w:rPr>
        <w:t>konieczność wykonania ścian oporowych</w:t>
      </w:r>
      <w:r w:rsidR="00AB139A">
        <w:rPr>
          <w:rFonts w:ascii="Century Gothic" w:hAnsi="Century Gothic" w:cstheme="minorHAnsi"/>
        </w:rPr>
        <w:t xml:space="preserve">, </w:t>
      </w:r>
      <w:r w:rsidR="000700B1" w:rsidRPr="00C95880">
        <w:rPr>
          <w:rFonts w:ascii="Century Gothic" w:hAnsi="Century Gothic" w:cstheme="minorHAnsi"/>
        </w:rPr>
        <w:t>w związku z lokalnymi zaniżeniami posadzek wynikającymi z dostosowania do technologii</w:t>
      </w:r>
      <w:r w:rsidR="00C95880">
        <w:rPr>
          <w:rFonts w:ascii="Century Gothic" w:hAnsi="Century Gothic" w:cstheme="minorHAnsi"/>
        </w:rPr>
        <w:t>.</w:t>
      </w:r>
    </w:p>
    <w:p w14:paraId="6BEFCC7F" w14:textId="7B2E520F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>W związku z występującymi, powtarzającymi się pęknięciami posadzek</w:t>
      </w:r>
      <w:r w:rsidR="00AB139A">
        <w:rPr>
          <w:rFonts w:ascii="Century Gothic" w:hAnsi="Century Gothic" w:cstheme="minorHAnsi"/>
        </w:rPr>
        <w:t xml:space="preserve"> </w:t>
      </w:r>
      <w:r w:rsidRPr="00C95880">
        <w:rPr>
          <w:rFonts w:ascii="Century Gothic" w:hAnsi="Century Gothic" w:cstheme="minorHAnsi"/>
        </w:rPr>
        <w:t>w istniejących halach produkcyjnych oprócz gwarancji Generalnego Wykonawcy Inwestor oczekuje od Wykonawcy zorganizowania wizyt referencyjnych w obiektach z posadzkami wykonanymi przez firmę</w:t>
      </w:r>
      <w:r w:rsidR="00AB139A">
        <w:rPr>
          <w:rFonts w:ascii="Century Gothic" w:hAnsi="Century Gothic" w:cstheme="minorHAnsi"/>
        </w:rPr>
        <w:t>,</w:t>
      </w:r>
      <w:r w:rsidRPr="00C95880">
        <w:rPr>
          <w:rFonts w:ascii="Century Gothic" w:hAnsi="Century Gothic" w:cstheme="minorHAnsi"/>
        </w:rPr>
        <w:t xml:space="preserve"> która będzie wykonywała posadzki w PROTECH. </w:t>
      </w:r>
    </w:p>
    <w:p w14:paraId="6985186C" w14:textId="3501B1BC" w:rsidR="009D64B0" w:rsidRPr="00C95880" w:rsidRDefault="00C95880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>Harmonogram</w:t>
      </w:r>
      <w:r w:rsidR="000700B1" w:rsidRPr="00C95880">
        <w:rPr>
          <w:rFonts w:ascii="Century Gothic" w:hAnsi="Century Gothic" w:cstheme="minorHAnsi"/>
        </w:rPr>
        <w:t xml:space="preserve"> prac realizowanych przez Wykonawcę musi zapewnić możliwość rozpoczęcia montażu obu lakierni najpóźniej od 1.04.2022 roku</w:t>
      </w:r>
      <w:r>
        <w:rPr>
          <w:rFonts w:ascii="Century Gothic" w:hAnsi="Century Gothic" w:cstheme="minorHAnsi"/>
        </w:rPr>
        <w:t>.</w:t>
      </w:r>
    </w:p>
    <w:p w14:paraId="3206E3D7" w14:textId="5E3FB2E5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>Wykonawca musi zapewnić możliwość bezpiecznego przechodzenia pracowników do istniejących szatni cały okres budowy.</w:t>
      </w:r>
    </w:p>
    <w:p w14:paraId="4D5F8B91" w14:textId="19405A38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>Na zakończenie realizacji Inwestor otrzyma listę zamontowanych i uruchomionych urządzeń wraz z rozpiską wymaganych okresowych przeglądów w tym przeglądów gwarancyjnych.</w:t>
      </w:r>
    </w:p>
    <w:p w14:paraId="657A190F" w14:textId="307C4AE1" w:rsidR="009D64B0" w:rsidRPr="00C95880" w:rsidRDefault="000700B1" w:rsidP="00C958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</w:rPr>
      </w:pPr>
      <w:r w:rsidRPr="00C95880">
        <w:rPr>
          <w:rFonts w:ascii="Century Gothic" w:hAnsi="Century Gothic" w:cstheme="minorHAnsi"/>
        </w:rPr>
        <w:t>Przez cały okres budowy</w:t>
      </w:r>
      <w:r w:rsidR="00C95880">
        <w:rPr>
          <w:rFonts w:ascii="Century Gothic" w:hAnsi="Century Gothic" w:cstheme="minorHAnsi"/>
        </w:rPr>
        <w:t>,</w:t>
      </w:r>
      <w:r w:rsidRPr="00C95880">
        <w:rPr>
          <w:rFonts w:ascii="Century Gothic" w:hAnsi="Century Gothic" w:cstheme="minorHAnsi"/>
        </w:rPr>
        <w:t xml:space="preserve"> a w szczególności na etapie prac ziemnych</w:t>
      </w:r>
      <w:r w:rsidR="00AB139A">
        <w:rPr>
          <w:rFonts w:ascii="Century Gothic" w:hAnsi="Century Gothic" w:cstheme="minorHAnsi"/>
        </w:rPr>
        <w:t>,</w:t>
      </w:r>
      <w:r w:rsidRPr="00C95880">
        <w:rPr>
          <w:rFonts w:ascii="Century Gothic" w:hAnsi="Century Gothic" w:cstheme="minorHAnsi"/>
        </w:rPr>
        <w:t xml:space="preserve"> Generalny Wykonawca dokona wszelkich starań</w:t>
      </w:r>
      <w:r w:rsidR="00AB139A">
        <w:rPr>
          <w:rFonts w:ascii="Century Gothic" w:hAnsi="Century Gothic" w:cstheme="minorHAnsi"/>
        </w:rPr>
        <w:t>,</w:t>
      </w:r>
      <w:r w:rsidRPr="00C95880">
        <w:rPr>
          <w:rFonts w:ascii="Century Gothic" w:hAnsi="Century Gothic" w:cstheme="minorHAnsi"/>
        </w:rPr>
        <w:t xml:space="preserve"> aby zachować czystość i porządek (przede wszystkim dróg i placów, które będą używane wspólnie z Inwestorem na istniejącym już obiekcie)</w:t>
      </w:r>
      <w:r w:rsidR="00C95880">
        <w:rPr>
          <w:rFonts w:ascii="Century Gothic" w:hAnsi="Century Gothic" w:cstheme="minorHAnsi"/>
        </w:rPr>
        <w:t>.</w:t>
      </w:r>
    </w:p>
    <w:p w14:paraId="1820370F" w14:textId="77777777" w:rsidR="009D64B0" w:rsidRDefault="009D64B0">
      <w:pPr>
        <w:spacing w:line="252" w:lineRule="auto"/>
        <w:rPr>
          <w:sz w:val="22"/>
          <w:szCs w:val="22"/>
        </w:rPr>
      </w:pPr>
    </w:p>
    <w:p w14:paraId="26ECEF6D" w14:textId="77777777" w:rsidR="009D64B0" w:rsidRDefault="009D64B0">
      <w:pPr>
        <w:spacing w:after="160" w:line="259" w:lineRule="auto"/>
      </w:pPr>
    </w:p>
    <w:p w14:paraId="6AA9EC2E" w14:textId="77777777" w:rsidR="009D64B0" w:rsidRDefault="009D64B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3D69AC6" w14:textId="77777777" w:rsidR="009D64B0" w:rsidRDefault="009D64B0">
      <w:pPr>
        <w:spacing w:after="160" w:line="259" w:lineRule="auto"/>
        <w:rPr>
          <w:rFonts w:ascii="Century Gothic" w:hAnsi="Century Gothic" w:cstheme="minorHAnsi"/>
        </w:rPr>
      </w:pPr>
    </w:p>
    <w:p w14:paraId="2AFC4D49" w14:textId="77777777" w:rsidR="009D64B0" w:rsidRDefault="000700B1">
      <w:pPr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W imieniu firmy ……………………. oświadczam, że zapoznałem się z powyższymi Dodatkowymi wymogami odnośnie realizacji inwestycji, nie zgłaszam zastrzeżeń </w:t>
      </w:r>
      <w:r>
        <w:rPr>
          <w:rFonts w:ascii="Century Gothic" w:hAnsi="Century Gothic" w:cstheme="minorHAnsi"/>
          <w:sz w:val="22"/>
          <w:szCs w:val="22"/>
        </w:rPr>
        <w:br/>
        <w:t xml:space="preserve">i zobowiązuje się do ich realizacji. </w:t>
      </w:r>
    </w:p>
    <w:p w14:paraId="2C2DBB91" w14:textId="77777777" w:rsidR="009D64B0" w:rsidRDefault="000700B1">
      <w:pPr>
        <w:spacing w:line="276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p w14:paraId="71817F8A" w14:textId="77777777" w:rsidR="009D64B0" w:rsidRDefault="009D64B0">
      <w:pPr>
        <w:spacing w:line="276" w:lineRule="auto"/>
        <w:jc w:val="both"/>
        <w:rPr>
          <w:rFonts w:ascii="Century Gothic" w:hAnsi="Century Gothic" w:cstheme="minorHAnsi"/>
        </w:rPr>
      </w:pPr>
    </w:p>
    <w:p w14:paraId="1006D77C" w14:textId="77777777" w:rsidR="009D64B0" w:rsidRDefault="000700B1">
      <w:pPr>
        <w:spacing w:line="276" w:lineRule="auto"/>
        <w:ind w:left="482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……………………………………………..</w:t>
      </w:r>
    </w:p>
    <w:p w14:paraId="71855762" w14:textId="77777777" w:rsidR="009D64B0" w:rsidRDefault="000700B1">
      <w:pPr>
        <w:spacing w:line="276" w:lineRule="auto"/>
        <w:ind w:left="482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theme="minorHAnsi"/>
          <w:sz w:val="20"/>
          <w:szCs w:val="20"/>
        </w:rPr>
        <w:t>pieczątka i podpis</w:t>
      </w:r>
    </w:p>
    <w:sectPr w:rsidR="009D64B0">
      <w:footerReference w:type="default" r:id="rId9"/>
      <w:pgSz w:w="11906" w:h="16838"/>
      <w:pgMar w:top="1418" w:right="1274" w:bottom="1135" w:left="1418" w:header="709" w:footer="38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1E547" w16cex:dateUtc="2021-06-14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A2653D" w16cid:durableId="2471E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8C8A" w14:textId="77777777" w:rsidR="0080608F" w:rsidRDefault="0080608F">
      <w:r>
        <w:separator/>
      </w:r>
    </w:p>
  </w:endnote>
  <w:endnote w:type="continuationSeparator" w:id="0">
    <w:p w14:paraId="2F330665" w14:textId="77777777" w:rsidR="0080608F" w:rsidRDefault="0080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2A15" w14:textId="77777777" w:rsidR="009D64B0" w:rsidRDefault="009D64B0">
    <w:pPr>
      <w:pStyle w:val="Stopka"/>
      <w:pBdr>
        <w:bottom w:val="single" w:sz="6" w:space="1" w:color="auto"/>
      </w:pBdr>
      <w:jc w:val="center"/>
      <w:rPr>
        <w:lang w:val="pl-PL"/>
      </w:rPr>
    </w:pPr>
  </w:p>
  <w:p w14:paraId="575A4C55" w14:textId="77777777" w:rsidR="009D64B0" w:rsidRDefault="009D64B0">
    <w:pPr>
      <w:pStyle w:val="Stopka"/>
      <w:jc w:val="center"/>
    </w:pPr>
  </w:p>
  <w:p w14:paraId="3E2F3784" w14:textId="77777777" w:rsidR="009D64B0" w:rsidRDefault="0080608F">
    <w:pPr>
      <w:pStyle w:val="Stopka"/>
      <w:jc w:val="center"/>
    </w:pPr>
    <w:sdt>
      <w:sdtPr>
        <w:id w:val="-1730455026"/>
        <w:docPartObj>
          <w:docPartGallery w:val="AutoText"/>
        </w:docPartObj>
      </w:sdtPr>
      <w:sdtEndPr/>
      <w:sdtContent>
        <w:r w:rsidR="000700B1">
          <w:fldChar w:fldCharType="begin"/>
        </w:r>
        <w:r w:rsidR="000700B1">
          <w:instrText>PAGE   \* MERGEFORMAT</w:instrText>
        </w:r>
        <w:r w:rsidR="000700B1">
          <w:fldChar w:fldCharType="separate"/>
        </w:r>
        <w:r w:rsidR="008738E0" w:rsidRPr="008738E0">
          <w:rPr>
            <w:noProof/>
            <w:lang w:val="pl-PL"/>
          </w:rPr>
          <w:t>6</w:t>
        </w:r>
        <w:r w:rsidR="000700B1">
          <w:fldChar w:fldCharType="end"/>
        </w:r>
      </w:sdtContent>
    </w:sdt>
  </w:p>
  <w:p w14:paraId="3471863D" w14:textId="77777777" w:rsidR="009D64B0" w:rsidRDefault="009D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4B7D" w14:textId="77777777" w:rsidR="0080608F" w:rsidRDefault="0080608F">
      <w:r>
        <w:separator/>
      </w:r>
    </w:p>
  </w:footnote>
  <w:footnote w:type="continuationSeparator" w:id="0">
    <w:p w14:paraId="3848CE4A" w14:textId="77777777" w:rsidR="0080608F" w:rsidRDefault="0080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5AF"/>
    <w:multiLevelType w:val="multilevel"/>
    <w:tmpl w:val="0C7765AF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5ABF"/>
    <w:multiLevelType w:val="multilevel"/>
    <w:tmpl w:val="1EB25A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74DB"/>
    <w:multiLevelType w:val="multilevel"/>
    <w:tmpl w:val="2EC874DB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23C17"/>
    <w:multiLevelType w:val="multilevel"/>
    <w:tmpl w:val="43123C1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633D"/>
    <w:multiLevelType w:val="multilevel"/>
    <w:tmpl w:val="7D6F633D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1662E"/>
    <w:rsid w:val="00032798"/>
    <w:rsid w:val="00045C15"/>
    <w:rsid w:val="000546C5"/>
    <w:rsid w:val="000568F8"/>
    <w:rsid w:val="000700B1"/>
    <w:rsid w:val="000701C1"/>
    <w:rsid w:val="000733AD"/>
    <w:rsid w:val="0007482A"/>
    <w:rsid w:val="00085422"/>
    <w:rsid w:val="000A0756"/>
    <w:rsid w:val="000A5C2D"/>
    <w:rsid w:val="000C7DD0"/>
    <w:rsid w:val="000E4526"/>
    <w:rsid w:val="00125767"/>
    <w:rsid w:val="00130B47"/>
    <w:rsid w:val="0014539E"/>
    <w:rsid w:val="001622F7"/>
    <w:rsid w:val="0017291F"/>
    <w:rsid w:val="00197DD3"/>
    <w:rsid w:val="001C0B86"/>
    <w:rsid w:val="001E0B97"/>
    <w:rsid w:val="001E2BF6"/>
    <w:rsid w:val="001E5F26"/>
    <w:rsid w:val="001F26D7"/>
    <w:rsid w:val="002A3B9A"/>
    <w:rsid w:val="002A78F5"/>
    <w:rsid w:val="002B017B"/>
    <w:rsid w:val="002B590E"/>
    <w:rsid w:val="002C141D"/>
    <w:rsid w:val="002D0C3F"/>
    <w:rsid w:val="002E4C4A"/>
    <w:rsid w:val="002F6C6C"/>
    <w:rsid w:val="00334F82"/>
    <w:rsid w:val="00355E3F"/>
    <w:rsid w:val="00360FEB"/>
    <w:rsid w:val="003777BB"/>
    <w:rsid w:val="003A7494"/>
    <w:rsid w:val="003C3ADF"/>
    <w:rsid w:val="003D32CD"/>
    <w:rsid w:val="003F78FB"/>
    <w:rsid w:val="0040110D"/>
    <w:rsid w:val="00402345"/>
    <w:rsid w:val="0040576F"/>
    <w:rsid w:val="0040600A"/>
    <w:rsid w:val="00423839"/>
    <w:rsid w:val="0046513C"/>
    <w:rsid w:val="0046573C"/>
    <w:rsid w:val="004727AA"/>
    <w:rsid w:val="004756E4"/>
    <w:rsid w:val="00481044"/>
    <w:rsid w:val="00485135"/>
    <w:rsid w:val="004857B4"/>
    <w:rsid w:val="00487806"/>
    <w:rsid w:val="004A1A15"/>
    <w:rsid w:val="004B294F"/>
    <w:rsid w:val="004C337A"/>
    <w:rsid w:val="004C426F"/>
    <w:rsid w:val="004E2FDF"/>
    <w:rsid w:val="004E7651"/>
    <w:rsid w:val="00504FDB"/>
    <w:rsid w:val="00520842"/>
    <w:rsid w:val="00525F0B"/>
    <w:rsid w:val="005275B7"/>
    <w:rsid w:val="0054775F"/>
    <w:rsid w:val="0057571B"/>
    <w:rsid w:val="0058730A"/>
    <w:rsid w:val="005978CB"/>
    <w:rsid w:val="005C0AA1"/>
    <w:rsid w:val="006061C7"/>
    <w:rsid w:val="006218AE"/>
    <w:rsid w:val="00666DD5"/>
    <w:rsid w:val="006709F4"/>
    <w:rsid w:val="006A6E46"/>
    <w:rsid w:val="006B50D6"/>
    <w:rsid w:val="006C5EC3"/>
    <w:rsid w:val="006E18FB"/>
    <w:rsid w:val="006E22D6"/>
    <w:rsid w:val="007048BE"/>
    <w:rsid w:val="00714ECB"/>
    <w:rsid w:val="00715F31"/>
    <w:rsid w:val="00716526"/>
    <w:rsid w:val="0072731F"/>
    <w:rsid w:val="00737E0A"/>
    <w:rsid w:val="00747BAC"/>
    <w:rsid w:val="00752276"/>
    <w:rsid w:val="00752775"/>
    <w:rsid w:val="0076224D"/>
    <w:rsid w:val="00783CC1"/>
    <w:rsid w:val="00792A0B"/>
    <w:rsid w:val="007A7280"/>
    <w:rsid w:val="007C5698"/>
    <w:rsid w:val="007D0605"/>
    <w:rsid w:val="00802264"/>
    <w:rsid w:val="00802E50"/>
    <w:rsid w:val="0080608F"/>
    <w:rsid w:val="008106E8"/>
    <w:rsid w:val="00832F85"/>
    <w:rsid w:val="008738E0"/>
    <w:rsid w:val="00874876"/>
    <w:rsid w:val="0088351E"/>
    <w:rsid w:val="00884BBA"/>
    <w:rsid w:val="008B5BB5"/>
    <w:rsid w:val="008C52DD"/>
    <w:rsid w:val="008E314D"/>
    <w:rsid w:val="008F6100"/>
    <w:rsid w:val="00915EAE"/>
    <w:rsid w:val="00916A8C"/>
    <w:rsid w:val="0092760C"/>
    <w:rsid w:val="0093296A"/>
    <w:rsid w:val="00941EA6"/>
    <w:rsid w:val="009724F7"/>
    <w:rsid w:val="00974902"/>
    <w:rsid w:val="00981847"/>
    <w:rsid w:val="009B09DF"/>
    <w:rsid w:val="009D64B0"/>
    <w:rsid w:val="009E607B"/>
    <w:rsid w:val="00A76EBF"/>
    <w:rsid w:val="00A97B1A"/>
    <w:rsid w:val="00AA2724"/>
    <w:rsid w:val="00AB139A"/>
    <w:rsid w:val="00AC63BD"/>
    <w:rsid w:val="00AD7778"/>
    <w:rsid w:val="00AE32BB"/>
    <w:rsid w:val="00B10034"/>
    <w:rsid w:val="00B205BA"/>
    <w:rsid w:val="00B506EC"/>
    <w:rsid w:val="00B75725"/>
    <w:rsid w:val="00B8720B"/>
    <w:rsid w:val="00B92136"/>
    <w:rsid w:val="00BB33D9"/>
    <w:rsid w:val="00BC220C"/>
    <w:rsid w:val="00BD65FB"/>
    <w:rsid w:val="00BE7B8C"/>
    <w:rsid w:val="00BF1E10"/>
    <w:rsid w:val="00C3328A"/>
    <w:rsid w:val="00C35D22"/>
    <w:rsid w:val="00C630BB"/>
    <w:rsid w:val="00C670BE"/>
    <w:rsid w:val="00C876FA"/>
    <w:rsid w:val="00C95880"/>
    <w:rsid w:val="00CB1014"/>
    <w:rsid w:val="00D15969"/>
    <w:rsid w:val="00D2768A"/>
    <w:rsid w:val="00D33BC1"/>
    <w:rsid w:val="00D46408"/>
    <w:rsid w:val="00D818CD"/>
    <w:rsid w:val="00D842E2"/>
    <w:rsid w:val="00D95EE6"/>
    <w:rsid w:val="00D9639A"/>
    <w:rsid w:val="00DA4FDA"/>
    <w:rsid w:val="00DB42D3"/>
    <w:rsid w:val="00DD1D22"/>
    <w:rsid w:val="00E02154"/>
    <w:rsid w:val="00E02744"/>
    <w:rsid w:val="00E14822"/>
    <w:rsid w:val="00E14AB3"/>
    <w:rsid w:val="00E528B4"/>
    <w:rsid w:val="00E52BB8"/>
    <w:rsid w:val="00EB6BA6"/>
    <w:rsid w:val="00EC1D9D"/>
    <w:rsid w:val="00F07D8C"/>
    <w:rsid w:val="00F2186E"/>
    <w:rsid w:val="00F25BF8"/>
    <w:rsid w:val="00F27A54"/>
    <w:rsid w:val="00F33493"/>
    <w:rsid w:val="00F37C7D"/>
    <w:rsid w:val="00F737C9"/>
    <w:rsid w:val="00F86F79"/>
    <w:rsid w:val="00F917E8"/>
    <w:rsid w:val="00FB133A"/>
    <w:rsid w:val="00FC69AF"/>
    <w:rsid w:val="00FF12EE"/>
    <w:rsid w:val="00FF1513"/>
    <w:rsid w:val="452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2255"/>
  <w15:docId w15:val="{1983ACDB-3F57-4C80-A02B-6DAFAB3D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uppressAutoHyphens/>
    </w:pPr>
    <w:rPr>
      <w:sz w:val="20"/>
      <w:szCs w:val="20"/>
      <w:lang w:val="zh-CN"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uiPriority w:val="19"/>
    <w:qFormat/>
    <w:rPr>
      <w:rFonts w:ascii="Calibri" w:hAnsi="Calibri"/>
      <w:sz w:val="24"/>
      <w:szCs w:val="24"/>
      <w:u w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val="zh-CN" w:eastAsia="ar-SA"/>
    </w:rPr>
  </w:style>
  <w:style w:type="paragraph" w:customStyle="1" w:styleId="StandardAngebotberschrift">
    <w:name w:val="StandardAngebotÜberschrift"/>
    <w:basedOn w:val="Normalny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E7084-033B-4E22-87E6-68B6003A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2717</Words>
  <Characters>16304</Characters>
  <Application>Microsoft Office Word</Application>
  <DocSecurity>0</DocSecurity>
  <Lines>135</Lines>
  <Paragraphs>37</Paragraphs>
  <ScaleCrop>false</ScaleCrop>
  <Company/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kawaler</dc:creator>
  <cp:lastModifiedBy>Monika Chylaszek</cp:lastModifiedBy>
  <cp:revision>5</cp:revision>
  <dcterms:created xsi:type="dcterms:W3CDTF">2021-06-14T12:25:00Z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