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2FEF" w14:textId="5B6C4897" w:rsidR="00851B8E" w:rsidRPr="00DD6922" w:rsidRDefault="00851B8E" w:rsidP="00C748B3">
      <w:pPr>
        <w:spacing w:after="0"/>
        <w:jc w:val="center"/>
        <w:rPr>
          <w:rFonts w:ascii="Century Gothic" w:hAnsi="Century Gothic"/>
          <w:bCs/>
        </w:rPr>
      </w:pPr>
      <w:r w:rsidRPr="00DD6922">
        <w:rPr>
          <w:rFonts w:ascii="Century Gothic" w:hAnsi="Century Gothic"/>
          <w:b/>
        </w:rPr>
        <w:t xml:space="preserve">                                                                    </w:t>
      </w:r>
      <w:r w:rsidR="0040414D" w:rsidRPr="00DD6922">
        <w:rPr>
          <w:rFonts w:ascii="Century Gothic" w:hAnsi="Century Gothic"/>
          <w:b/>
        </w:rPr>
        <w:tab/>
      </w:r>
      <w:r w:rsidR="0040414D" w:rsidRPr="00DD6922">
        <w:rPr>
          <w:rFonts w:ascii="Century Gothic" w:hAnsi="Century Gothic"/>
          <w:b/>
        </w:rPr>
        <w:tab/>
      </w:r>
      <w:r w:rsidR="0040414D" w:rsidRPr="00DD6922">
        <w:rPr>
          <w:rFonts w:ascii="Century Gothic" w:hAnsi="Century Gothic"/>
          <w:b/>
        </w:rPr>
        <w:tab/>
      </w:r>
      <w:r w:rsidR="0040414D" w:rsidRPr="00DD6922">
        <w:rPr>
          <w:rFonts w:ascii="Century Gothic" w:hAnsi="Century Gothic"/>
          <w:b/>
        </w:rPr>
        <w:tab/>
      </w:r>
      <w:r w:rsidRPr="00DD6922">
        <w:rPr>
          <w:rFonts w:ascii="Century Gothic" w:hAnsi="Century Gothic"/>
          <w:b/>
        </w:rPr>
        <w:t xml:space="preserve">          </w:t>
      </w:r>
      <w:r w:rsidRPr="00DD6922">
        <w:rPr>
          <w:rFonts w:ascii="Century Gothic" w:hAnsi="Century Gothic"/>
          <w:bCs/>
        </w:rPr>
        <w:t xml:space="preserve">Załącznik nr </w:t>
      </w:r>
      <w:r w:rsidR="00DD6922" w:rsidRPr="00DD6922">
        <w:rPr>
          <w:rFonts w:ascii="Century Gothic" w:hAnsi="Century Gothic"/>
          <w:bCs/>
        </w:rPr>
        <w:t>1</w:t>
      </w:r>
    </w:p>
    <w:p w14:paraId="4465A7DB" w14:textId="77777777" w:rsidR="00851B8E" w:rsidRPr="00DD6922" w:rsidRDefault="00851B8E" w:rsidP="00C748B3">
      <w:pPr>
        <w:spacing w:after="0"/>
        <w:jc w:val="center"/>
        <w:rPr>
          <w:rFonts w:ascii="Century Gothic" w:hAnsi="Century Gothic"/>
          <w:bCs/>
        </w:rPr>
      </w:pPr>
    </w:p>
    <w:p w14:paraId="2D667C20" w14:textId="2E5E400C" w:rsidR="001C2AB1" w:rsidRPr="00DD6922" w:rsidRDefault="00EA5EE7" w:rsidP="00C748B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DD6922">
        <w:rPr>
          <w:rFonts w:ascii="Century Gothic" w:hAnsi="Century Gothic"/>
          <w:bCs/>
          <w:sz w:val="28"/>
          <w:szCs w:val="28"/>
        </w:rPr>
        <w:t xml:space="preserve"> </w:t>
      </w:r>
      <w:r w:rsidR="001C2AB1" w:rsidRPr="00DD6922">
        <w:rPr>
          <w:rFonts w:ascii="Century Gothic" w:hAnsi="Century Gothic"/>
          <w:b/>
          <w:sz w:val="28"/>
          <w:szCs w:val="28"/>
        </w:rPr>
        <w:t>Umowa</w:t>
      </w:r>
      <w:r w:rsidR="00851B8E" w:rsidRPr="00DD6922">
        <w:rPr>
          <w:rFonts w:ascii="Century Gothic" w:hAnsi="Century Gothic"/>
          <w:b/>
          <w:sz w:val="28"/>
          <w:szCs w:val="28"/>
        </w:rPr>
        <w:t xml:space="preserve"> </w:t>
      </w:r>
      <w:r w:rsidR="001C2AB1" w:rsidRPr="00DD6922">
        <w:rPr>
          <w:rFonts w:ascii="Century Gothic" w:hAnsi="Century Gothic"/>
          <w:b/>
          <w:sz w:val="28"/>
          <w:szCs w:val="28"/>
        </w:rPr>
        <w:t>o zachowaniu poufności</w:t>
      </w:r>
    </w:p>
    <w:p w14:paraId="70CBCEAB" w14:textId="77777777" w:rsidR="00851B8E" w:rsidRPr="00DD6922" w:rsidRDefault="00851B8E" w:rsidP="00C748B3">
      <w:pPr>
        <w:spacing w:after="0"/>
        <w:jc w:val="center"/>
        <w:rPr>
          <w:rFonts w:ascii="Century Gothic" w:hAnsi="Century Gothic"/>
        </w:rPr>
      </w:pPr>
    </w:p>
    <w:p w14:paraId="4FB49B22" w14:textId="3F8B28AE" w:rsidR="001C2AB1" w:rsidRPr="00DD6922" w:rsidRDefault="001C2AB1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zawarta w dniu …… w </w:t>
      </w:r>
      <w:r w:rsidR="0040414D" w:rsidRPr="00DD6922">
        <w:rPr>
          <w:rFonts w:ascii="Century Gothic" w:hAnsi="Century Gothic"/>
        </w:rPr>
        <w:t>………………………………</w:t>
      </w:r>
      <w:r w:rsidRPr="00DD6922">
        <w:rPr>
          <w:rFonts w:ascii="Century Gothic" w:hAnsi="Century Gothic"/>
        </w:rPr>
        <w:t xml:space="preserve"> pomiędzy:</w:t>
      </w:r>
    </w:p>
    <w:p w14:paraId="5EB05A71" w14:textId="1AC404C8" w:rsidR="001C2AB1" w:rsidRPr="00DD6922" w:rsidRDefault="001C2AB1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1/ PROTECH Sp. z o.o. z siedzibą w Zatorze </w:t>
      </w:r>
      <w:r w:rsidR="000A598C" w:rsidRPr="00DD6922">
        <w:rPr>
          <w:rFonts w:ascii="Century Gothic" w:hAnsi="Century Gothic"/>
        </w:rPr>
        <w:t xml:space="preserve">przy ulicy Romana Rybarskiego 1, kod pocztowy 32-640, wpisaną do Krajowego Rejestru Sądowego pod numerem KRS 0000413005, NIP 5512614883, reprezentowaną przez: </w:t>
      </w:r>
    </w:p>
    <w:p w14:paraId="6CF8291F" w14:textId="031AC37F" w:rsidR="000A598C" w:rsidRPr="00DD6922" w:rsidRDefault="000A598C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Grzegorza </w:t>
      </w:r>
      <w:proofErr w:type="spellStart"/>
      <w:r w:rsidRPr="00DD6922">
        <w:rPr>
          <w:rFonts w:ascii="Century Gothic" w:hAnsi="Century Gothic"/>
        </w:rPr>
        <w:t>Krupnika</w:t>
      </w:r>
      <w:proofErr w:type="spellEnd"/>
      <w:r w:rsidRPr="00DD6922">
        <w:rPr>
          <w:rFonts w:ascii="Century Gothic" w:hAnsi="Century Gothic"/>
        </w:rPr>
        <w:t xml:space="preserve"> – Prezesa Zarządu</w:t>
      </w:r>
    </w:p>
    <w:p w14:paraId="2E8A7AE4" w14:textId="77777777" w:rsidR="001C2AB1" w:rsidRPr="00DD6922" w:rsidRDefault="001C2AB1" w:rsidP="000A598C">
      <w:pPr>
        <w:spacing w:after="0"/>
        <w:jc w:val="both"/>
        <w:rPr>
          <w:rFonts w:ascii="Century Gothic" w:hAnsi="Century Gothic"/>
        </w:rPr>
      </w:pPr>
    </w:p>
    <w:p w14:paraId="11994E81" w14:textId="5BF410DC" w:rsidR="001C2AB1" w:rsidRPr="00DD6922" w:rsidRDefault="001C2AB1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- zwana w dalszej części </w:t>
      </w:r>
      <w:r w:rsidR="000A598C" w:rsidRPr="00DD6922">
        <w:rPr>
          <w:rFonts w:ascii="Century Gothic" w:hAnsi="Century Gothic"/>
        </w:rPr>
        <w:t>U</w:t>
      </w:r>
      <w:r w:rsidRPr="00DD6922">
        <w:rPr>
          <w:rFonts w:ascii="Century Gothic" w:hAnsi="Century Gothic"/>
        </w:rPr>
        <w:t>mowy PROTECH</w:t>
      </w:r>
    </w:p>
    <w:p w14:paraId="7B890CBC" w14:textId="77777777" w:rsidR="000A598C" w:rsidRPr="00DD6922" w:rsidRDefault="000A598C" w:rsidP="000A598C">
      <w:pPr>
        <w:spacing w:after="0"/>
        <w:jc w:val="both"/>
        <w:rPr>
          <w:rFonts w:ascii="Century Gothic" w:hAnsi="Century Gothic"/>
        </w:rPr>
      </w:pPr>
    </w:p>
    <w:p w14:paraId="41655DE4" w14:textId="32C92E37" w:rsidR="001C2AB1" w:rsidRPr="00DD6922" w:rsidRDefault="000A598C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a</w:t>
      </w:r>
    </w:p>
    <w:p w14:paraId="7FF6E5DA" w14:textId="77777777" w:rsidR="000A598C" w:rsidRPr="00DD6922" w:rsidRDefault="000A598C" w:rsidP="000A598C">
      <w:pPr>
        <w:spacing w:after="0"/>
        <w:jc w:val="both"/>
        <w:rPr>
          <w:rFonts w:ascii="Century Gothic" w:hAnsi="Century Gothic"/>
        </w:rPr>
      </w:pPr>
    </w:p>
    <w:p w14:paraId="68CFC20D" w14:textId="487B7137" w:rsidR="001C2AB1" w:rsidRPr="00DD6922" w:rsidRDefault="001C2AB1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2/ ………</w:t>
      </w:r>
      <w:r w:rsidR="000A598C" w:rsidRPr="00DD6922">
        <w:rPr>
          <w:rFonts w:ascii="Century Gothic" w:hAnsi="Century Gothic"/>
        </w:rPr>
        <w:t>………………………………………….</w:t>
      </w:r>
    </w:p>
    <w:p w14:paraId="54B3CB8B" w14:textId="01760155" w:rsidR="000A598C" w:rsidRPr="00DD6922" w:rsidRDefault="000A598C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………………………………………………………</w:t>
      </w:r>
    </w:p>
    <w:p w14:paraId="09AB1F3D" w14:textId="42B3329B" w:rsidR="000A598C" w:rsidRPr="00DD6922" w:rsidRDefault="000A598C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………………………………………………………</w:t>
      </w:r>
    </w:p>
    <w:p w14:paraId="1CD25516" w14:textId="4C16EBC8" w:rsidR="000A598C" w:rsidRPr="00DD6922" w:rsidRDefault="000A598C" w:rsidP="000A598C">
      <w:pPr>
        <w:spacing w:after="0"/>
        <w:jc w:val="both"/>
        <w:rPr>
          <w:rFonts w:ascii="Century Gothic" w:hAnsi="Century Gothic"/>
        </w:rPr>
      </w:pPr>
    </w:p>
    <w:p w14:paraId="266039BD" w14:textId="61826A21" w:rsidR="000A598C" w:rsidRPr="00DD6922" w:rsidRDefault="000A598C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reprezentowaną przez</w:t>
      </w:r>
      <w:r w:rsidR="00690FA6" w:rsidRPr="00DD6922">
        <w:rPr>
          <w:rFonts w:ascii="Century Gothic" w:hAnsi="Century Gothic"/>
        </w:rPr>
        <w:t>:</w:t>
      </w:r>
      <w:r w:rsidRPr="00DD6922">
        <w:rPr>
          <w:rFonts w:ascii="Century Gothic" w:hAnsi="Century Gothic"/>
        </w:rPr>
        <w:t xml:space="preserve"> </w:t>
      </w:r>
    </w:p>
    <w:p w14:paraId="5CD30056" w14:textId="652F83FC" w:rsidR="000A598C" w:rsidRPr="00DD6922" w:rsidRDefault="000A598C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………………………………………………………</w:t>
      </w:r>
    </w:p>
    <w:p w14:paraId="6AE75580" w14:textId="77777777" w:rsidR="000A598C" w:rsidRPr="00DD6922" w:rsidRDefault="000A598C" w:rsidP="000A598C">
      <w:pPr>
        <w:spacing w:after="0"/>
        <w:jc w:val="both"/>
        <w:rPr>
          <w:rFonts w:ascii="Century Gothic" w:hAnsi="Century Gothic"/>
        </w:rPr>
      </w:pPr>
    </w:p>
    <w:p w14:paraId="05545ED8" w14:textId="484BDAC1" w:rsidR="001C2AB1" w:rsidRPr="00DD6922" w:rsidRDefault="001C2AB1" w:rsidP="000A598C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-</w:t>
      </w:r>
      <w:r w:rsidR="00DD6922">
        <w:rPr>
          <w:rFonts w:ascii="Century Gothic" w:hAnsi="Century Gothic"/>
        </w:rPr>
        <w:t xml:space="preserve"> </w:t>
      </w:r>
      <w:r w:rsidRPr="00DD6922">
        <w:rPr>
          <w:rFonts w:ascii="Century Gothic" w:hAnsi="Century Gothic"/>
        </w:rPr>
        <w:t xml:space="preserve">zwana w dalszej części </w:t>
      </w:r>
      <w:r w:rsidR="000A598C" w:rsidRPr="00DD6922">
        <w:rPr>
          <w:rFonts w:ascii="Century Gothic" w:hAnsi="Century Gothic"/>
        </w:rPr>
        <w:t>U</w:t>
      </w:r>
      <w:r w:rsidRPr="00DD6922">
        <w:rPr>
          <w:rFonts w:ascii="Century Gothic" w:hAnsi="Century Gothic"/>
        </w:rPr>
        <w:t xml:space="preserve">mowy </w:t>
      </w:r>
      <w:r w:rsidR="00EA5EE7" w:rsidRPr="00DD6922">
        <w:rPr>
          <w:rFonts w:ascii="Century Gothic" w:hAnsi="Century Gothic"/>
        </w:rPr>
        <w:t>Oferentem</w:t>
      </w:r>
    </w:p>
    <w:p w14:paraId="1F4387E9" w14:textId="77777777" w:rsidR="000A598C" w:rsidRPr="00DD6922" w:rsidRDefault="000A598C" w:rsidP="00C748B3">
      <w:pPr>
        <w:spacing w:after="0"/>
        <w:rPr>
          <w:rFonts w:ascii="Century Gothic" w:hAnsi="Century Gothic"/>
        </w:rPr>
      </w:pPr>
    </w:p>
    <w:p w14:paraId="10C72A16" w14:textId="2860A916" w:rsidR="001C2AB1" w:rsidRPr="00DD6922" w:rsidRDefault="001C2AB1" w:rsidP="00C748B3">
      <w:pPr>
        <w:spacing w:after="0"/>
        <w:rPr>
          <w:rFonts w:ascii="Century Gothic" w:hAnsi="Century Gothic"/>
        </w:rPr>
      </w:pPr>
      <w:r w:rsidRPr="00DD6922">
        <w:rPr>
          <w:rFonts w:ascii="Century Gothic" w:hAnsi="Century Gothic"/>
        </w:rPr>
        <w:t>łącznie zwane Spółkami;</w:t>
      </w:r>
    </w:p>
    <w:p w14:paraId="43A64883" w14:textId="77777777" w:rsidR="001C2AB1" w:rsidRPr="00DD6922" w:rsidRDefault="001C2AB1" w:rsidP="00C748B3">
      <w:pPr>
        <w:spacing w:after="0"/>
        <w:rPr>
          <w:rFonts w:ascii="Century Gothic" w:hAnsi="Century Gothic"/>
        </w:rPr>
      </w:pPr>
    </w:p>
    <w:p w14:paraId="5D389E1C" w14:textId="77777777" w:rsidR="001C2AB1" w:rsidRPr="00DD6922" w:rsidRDefault="001C2AB1" w:rsidP="00C748B3">
      <w:pPr>
        <w:spacing w:after="0"/>
        <w:rPr>
          <w:rFonts w:ascii="Century Gothic" w:hAnsi="Century Gothic"/>
        </w:rPr>
      </w:pPr>
    </w:p>
    <w:p w14:paraId="0DF949F2" w14:textId="4927B5E9" w:rsidR="000A598C" w:rsidRPr="00DD6922" w:rsidRDefault="001C2AB1" w:rsidP="00C748B3">
      <w:pPr>
        <w:spacing w:after="0"/>
        <w:jc w:val="both"/>
        <w:rPr>
          <w:rFonts w:ascii="Century Gothic" w:hAnsi="Century Gothic"/>
          <w:bCs/>
        </w:rPr>
      </w:pPr>
      <w:r w:rsidRPr="00DD6922">
        <w:rPr>
          <w:rFonts w:ascii="Century Gothic" w:hAnsi="Century Gothic"/>
          <w:bCs/>
        </w:rPr>
        <w:t>Zważywszy, że Strony deklarują chęć podjęcia współpracy w zakresie,</w:t>
      </w:r>
      <w:r w:rsidR="00EA5EE7" w:rsidRPr="00DD6922">
        <w:rPr>
          <w:rFonts w:ascii="Century Gothic" w:hAnsi="Century Gothic"/>
          <w:bCs/>
        </w:rPr>
        <w:t xml:space="preserve"> złożenia oferty na rozbudowę zakładu PROTECH</w:t>
      </w:r>
      <w:r w:rsidR="0040414D" w:rsidRPr="00DD6922">
        <w:rPr>
          <w:rFonts w:ascii="Century Gothic" w:hAnsi="Century Gothic"/>
          <w:bCs/>
        </w:rPr>
        <w:t xml:space="preserve">, </w:t>
      </w:r>
      <w:r w:rsidRPr="00DD6922">
        <w:rPr>
          <w:rFonts w:ascii="Century Gothic" w:hAnsi="Century Gothic"/>
          <w:bCs/>
        </w:rPr>
        <w:t>w związku z zakresem współpracy, o którym mowa powyżej,</w:t>
      </w:r>
      <w:r w:rsidR="00EA5EE7" w:rsidRPr="00DD6922">
        <w:rPr>
          <w:rFonts w:ascii="Century Gothic" w:hAnsi="Century Gothic"/>
          <w:bCs/>
        </w:rPr>
        <w:t xml:space="preserve"> </w:t>
      </w:r>
      <w:r w:rsidR="0040414D" w:rsidRPr="00DD6922">
        <w:rPr>
          <w:rFonts w:ascii="Century Gothic" w:hAnsi="Century Gothic"/>
          <w:bCs/>
        </w:rPr>
        <w:t xml:space="preserve">po podpisaniu niniejszej Umowy o poufności, </w:t>
      </w:r>
      <w:r w:rsidR="00EA5EE7" w:rsidRPr="00DD6922">
        <w:rPr>
          <w:rFonts w:ascii="Century Gothic" w:hAnsi="Century Gothic"/>
          <w:bCs/>
        </w:rPr>
        <w:t>Oferentowi</w:t>
      </w:r>
      <w:r w:rsidR="00E60CC7" w:rsidRPr="00DD6922">
        <w:rPr>
          <w:rFonts w:ascii="Century Gothic" w:hAnsi="Century Gothic"/>
          <w:bCs/>
        </w:rPr>
        <w:t xml:space="preserve"> zostanie przekazana dokumentacja</w:t>
      </w:r>
      <w:r w:rsidR="00EA5EE7" w:rsidRPr="00DD6922">
        <w:rPr>
          <w:rFonts w:ascii="Century Gothic" w:hAnsi="Century Gothic"/>
          <w:bCs/>
        </w:rPr>
        <w:t xml:space="preserve"> </w:t>
      </w:r>
      <w:r w:rsidR="00077A81">
        <w:rPr>
          <w:rFonts w:ascii="Century Gothic" w:hAnsi="Century Gothic"/>
          <w:bCs/>
        </w:rPr>
        <w:t>budowlan,</w:t>
      </w:r>
      <w:r w:rsidR="00EA5EE7" w:rsidRPr="00DD6922">
        <w:rPr>
          <w:rFonts w:ascii="Century Gothic" w:hAnsi="Century Gothic"/>
          <w:bCs/>
        </w:rPr>
        <w:t>wykonawcza</w:t>
      </w:r>
      <w:r w:rsidR="0040414D" w:rsidRPr="00DD6922">
        <w:rPr>
          <w:rFonts w:ascii="Century Gothic" w:hAnsi="Century Gothic"/>
          <w:bCs/>
        </w:rPr>
        <w:t xml:space="preserve"> </w:t>
      </w:r>
    </w:p>
    <w:p w14:paraId="5E415A9E" w14:textId="1FE42201" w:rsidR="0040414D" w:rsidRPr="00DD6922" w:rsidRDefault="0040414D" w:rsidP="00C748B3">
      <w:pPr>
        <w:spacing w:after="0"/>
        <w:jc w:val="both"/>
        <w:rPr>
          <w:rFonts w:ascii="Century Gothic" w:hAnsi="Century Gothic"/>
          <w:bCs/>
        </w:rPr>
      </w:pPr>
      <w:r w:rsidRPr="00DD6922">
        <w:rPr>
          <w:rFonts w:ascii="Century Gothic" w:hAnsi="Century Gothic"/>
          <w:bCs/>
        </w:rPr>
        <w:t>P</w:t>
      </w:r>
      <w:r w:rsidR="00E60CC7" w:rsidRPr="00DD6922">
        <w:rPr>
          <w:rFonts w:ascii="Century Gothic" w:hAnsi="Century Gothic"/>
          <w:bCs/>
        </w:rPr>
        <w:t xml:space="preserve">onadto </w:t>
      </w:r>
      <w:r w:rsidR="00EA5EE7" w:rsidRPr="00DD6922">
        <w:rPr>
          <w:rFonts w:ascii="Century Gothic" w:hAnsi="Century Gothic"/>
          <w:bCs/>
        </w:rPr>
        <w:t>składający ofertę</w:t>
      </w:r>
      <w:r w:rsidR="001C2AB1" w:rsidRPr="00DD6922">
        <w:rPr>
          <w:rFonts w:ascii="Century Gothic" w:hAnsi="Century Gothic"/>
          <w:bCs/>
        </w:rPr>
        <w:t xml:space="preserve"> może uzyskać dostęp do </w:t>
      </w:r>
      <w:r w:rsidR="00E60CC7" w:rsidRPr="00DD6922">
        <w:rPr>
          <w:rFonts w:ascii="Century Gothic" w:hAnsi="Century Gothic"/>
          <w:bCs/>
        </w:rPr>
        <w:t xml:space="preserve">innych informacji - </w:t>
      </w:r>
      <w:r w:rsidR="001C2AB1" w:rsidRPr="00DD6922">
        <w:rPr>
          <w:rFonts w:ascii="Century Gothic" w:hAnsi="Century Gothic"/>
          <w:bCs/>
        </w:rPr>
        <w:t>Informacji Poufnych stanowiących szczególnie istotną wartość dla PROTECH</w:t>
      </w:r>
      <w:r w:rsidRPr="00DD6922">
        <w:rPr>
          <w:rFonts w:ascii="Century Gothic" w:hAnsi="Century Gothic"/>
          <w:bCs/>
        </w:rPr>
        <w:t>.</w:t>
      </w:r>
      <w:r w:rsidR="001C2AB1" w:rsidRPr="00DD6922">
        <w:rPr>
          <w:rFonts w:ascii="Century Gothic" w:hAnsi="Century Gothic"/>
          <w:bCs/>
        </w:rPr>
        <w:t xml:space="preserve"> </w:t>
      </w:r>
    </w:p>
    <w:p w14:paraId="3D51016E" w14:textId="77777777" w:rsidR="000A598C" w:rsidRPr="00DD6922" w:rsidRDefault="000A598C" w:rsidP="00C748B3">
      <w:pPr>
        <w:spacing w:after="0"/>
        <w:rPr>
          <w:rFonts w:ascii="Century Gothic" w:hAnsi="Century Gothic"/>
          <w:b/>
        </w:rPr>
      </w:pPr>
    </w:p>
    <w:p w14:paraId="59761E5A" w14:textId="67B0A29D" w:rsidR="001C2AB1" w:rsidRPr="00DD6922" w:rsidRDefault="001C2AB1" w:rsidP="00C748B3">
      <w:pPr>
        <w:spacing w:after="0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Strony postanowiły co następuje:</w:t>
      </w:r>
    </w:p>
    <w:p w14:paraId="7E5B5013" w14:textId="77777777" w:rsidR="000A598C" w:rsidRPr="00DD6922" w:rsidRDefault="000A598C" w:rsidP="00C748B3">
      <w:pPr>
        <w:spacing w:after="0"/>
        <w:rPr>
          <w:rFonts w:ascii="Century Gothic" w:hAnsi="Century Gothic"/>
          <w:b/>
        </w:rPr>
      </w:pPr>
    </w:p>
    <w:p w14:paraId="2377424E" w14:textId="77777777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§1.</w:t>
      </w:r>
    </w:p>
    <w:p w14:paraId="31377B7C" w14:textId="77777777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Informacje poufne</w:t>
      </w:r>
    </w:p>
    <w:p w14:paraId="38891306" w14:textId="31677EFB" w:rsidR="001C2AB1" w:rsidRPr="00DD6922" w:rsidRDefault="001C2AB1" w:rsidP="00C748B3">
      <w:p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Ilekroć w niniejszej umowie mowa jest o informacjach poufnych (dalej „Informacje</w:t>
      </w:r>
      <w:r w:rsidR="00E60CC7" w:rsidRPr="00DD6922">
        <w:rPr>
          <w:rFonts w:ascii="Century Gothic" w:hAnsi="Century Gothic"/>
        </w:rPr>
        <w:t xml:space="preserve"> Poufne”), rozumie się przez to dokumentację </w:t>
      </w:r>
      <w:r w:rsidR="00883B6F" w:rsidRPr="00DD6922">
        <w:rPr>
          <w:rFonts w:ascii="Century Gothic" w:hAnsi="Century Gothic"/>
        </w:rPr>
        <w:t xml:space="preserve">wykonawczą </w:t>
      </w:r>
      <w:r w:rsidR="00E60CC7" w:rsidRPr="00DD6922">
        <w:rPr>
          <w:rFonts w:ascii="Century Gothic" w:hAnsi="Century Gothic"/>
        </w:rPr>
        <w:t xml:space="preserve">oraz </w:t>
      </w:r>
      <w:r w:rsidRPr="00DD6922">
        <w:rPr>
          <w:rFonts w:ascii="Century Gothic" w:hAnsi="Century Gothic"/>
        </w:rPr>
        <w:t>wszelkie informacje lub dane dotyczące działalności PROTECH, w szczególności informacje</w:t>
      </w:r>
      <w:r w:rsidR="00F47B11" w:rsidRPr="00DD6922">
        <w:rPr>
          <w:rFonts w:ascii="Century Gothic" w:hAnsi="Century Gothic"/>
        </w:rPr>
        <w:t xml:space="preserve"> dotyczące istniejących obiektów w tym dotyczące standardu ich wykończenia oraz terenu przeznaczonego pod rozbudowę</w:t>
      </w:r>
      <w:r w:rsidR="00883B6F" w:rsidRPr="00DD6922">
        <w:rPr>
          <w:rFonts w:ascii="Century Gothic" w:hAnsi="Century Gothic"/>
        </w:rPr>
        <w:t xml:space="preserve">, </w:t>
      </w:r>
      <w:r w:rsidRPr="00DD6922">
        <w:rPr>
          <w:rFonts w:ascii="Century Gothic" w:hAnsi="Century Gothic"/>
        </w:rPr>
        <w:t>z wyłączeniem informacji albo danych:</w:t>
      </w:r>
    </w:p>
    <w:p w14:paraId="7DAB91E3" w14:textId="77777777" w:rsidR="001C2AB1" w:rsidRPr="00DD6922" w:rsidRDefault="001C2AB1" w:rsidP="00C748B3">
      <w:pPr>
        <w:pStyle w:val="Akapitzlist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które są lub staną się publicznie dostępne w jakikolwiek sposób bez naruszenia niniejszej umowy;</w:t>
      </w:r>
    </w:p>
    <w:p w14:paraId="3A08A0F5" w14:textId="15D44299" w:rsidR="001C2AB1" w:rsidRPr="00DD6922" w:rsidRDefault="001C2AB1" w:rsidP="00C748B3">
      <w:pPr>
        <w:pStyle w:val="Akapitzlist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lastRenderedPageBreak/>
        <w:t xml:space="preserve">które zostaną ujawnione przez </w:t>
      </w:r>
      <w:r w:rsidR="00F47B11" w:rsidRPr="00DD6922">
        <w:rPr>
          <w:rFonts w:ascii="Century Gothic" w:hAnsi="Century Gothic"/>
        </w:rPr>
        <w:t xml:space="preserve">Oferenta </w:t>
      </w:r>
      <w:r w:rsidRPr="00DD6922">
        <w:rPr>
          <w:rFonts w:ascii="Century Gothic" w:hAnsi="Century Gothic"/>
        </w:rPr>
        <w:t>po uprzednim uzyskaniu pisemnej zgody PROTECH;</w:t>
      </w:r>
    </w:p>
    <w:p w14:paraId="28120D85" w14:textId="34581C7A" w:rsidR="001C2AB1" w:rsidRPr="00DD6922" w:rsidRDefault="001C2AB1" w:rsidP="00C748B3">
      <w:pPr>
        <w:pStyle w:val="Akapitzlist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co do których</w:t>
      </w:r>
      <w:r w:rsidR="00883B6F" w:rsidRPr="00DD6922">
        <w:rPr>
          <w:rFonts w:ascii="Century Gothic" w:hAnsi="Century Gothic"/>
        </w:rPr>
        <w:t xml:space="preserve"> </w:t>
      </w:r>
      <w:r w:rsidR="00F47B11" w:rsidRPr="00DD6922">
        <w:rPr>
          <w:rFonts w:ascii="Century Gothic" w:hAnsi="Century Gothic"/>
        </w:rPr>
        <w:t>Oferent</w:t>
      </w:r>
      <w:r w:rsidRPr="00DD6922">
        <w:rPr>
          <w:rFonts w:ascii="Century Gothic" w:hAnsi="Century Gothic"/>
        </w:rPr>
        <w:t xml:space="preserve"> będzie zobowiązany do ich ujawnienia na podstawie bezwzględnie obowiązujących przepisów prawa, w tej jednak sytuacji </w:t>
      </w:r>
      <w:r w:rsidR="00F47B11" w:rsidRPr="00DD6922">
        <w:rPr>
          <w:rFonts w:ascii="Century Gothic" w:hAnsi="Century Gothic"/>
        </w:rPr>
        <w:t xml:space="preserve">Oferent </w:t>
      </w:r>
      <w:r w:rsidRPr="00DD6922">
        <w:rPr>
          <w:rFonts w:ascii="Century Gothic" w:hAnsi="Century Gothic"/>
        </w:rPr>
        <w:t>zobowiązany jest do bezzwłocznego poinformowania PROTECH o tym fakcie.</w:t>
      </w:r>
    </w:p>
    <w:p w14:paraId="04D40CE4" w14:textId="77777777" w:rsidR="00C05A52" w:rsidRPr="00DD6922" w:rsidRDefault="00C05A52" w:rsidP="00C748B3">
      <w:pPr>
        <w:pStyle w:val="Akapitzlist"/>
        <w:spacing w:after="0"/>
        <w:jc w:val="both"/>
        <w:rPr>
          <w:rFonts w:ascii="Century Gothic" w:hAnsi="Century Gothic"/>
        </w:rPr>
      </w:pPr>
    </w:p>
    <w:p w14:paraId="579D6EDF" w14:textId="77777777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§2.</w:t>
      </w:r>
    </w:p>
    <w:p w14:paraId="4DB34CC2" w14:textId="77777777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Obowiązki</w:t>
      </w:r>
    </w:p>
    <w:p w14:paraId="72948FF5" w14:textId="03F7E4D2" w:rsidR="001C2AB1" w:rsidRPr="00DD6922" w:rsidRDefault="00F47B11" w:rsidP="00C748B3">
      <w:pPr>
        <w:pStyle w:val="Akapitzlist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Oferent</w:t>
      </w:r>
      <w:r w:rsidR="001C2AB1" w:rsidRPr="00DD6922">
        <w:rPr>
          <w:rFonts w:ascii="Century Gothic" w:hAnsi="Century Gothic"/>
        </w:rPr>
        <w:t xml:space="preserve"> zobowiązuje się niniejszym podjąć wszelkie środki niezbędne  do zachowania poufności Informacji Poufnych, a w szczególności zobowiązuje się:</w:t>
      </w:r>
    </w:p>
    <w:p w14:paraId="48638FE8" w14:textId="2A057D36" w:rsidR="001C2AB1" w:rsidRPr="00DD6922" w:rsidRDefault="001C2AB1" w:rsidP="00C748B3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nie ujawniać Informacji Poufnych pracownikom lub współpracownikom</w:t>
      </w:r>
      <w:r w:rsidR="00B167D3" w:rsidRPr="00DD6922">
        <w:rPr>
          <w:rFonts w:ascii="Century Gothic" w:hAnsi="Century Gothic"/>
        </w:rPr>
        <w:t xml:space="preserve"> Oferenta</w:t>
      </w:r>
      <w:r w:rsidRPr="00DD6922">
        <w:rPr>
          <w:rFonts w:ascii="Century Gothic" w:hAnsi="Century Gothic"/>
        </w:rPr>
        <w:t xml:space="preserve">, jakimkolwiek podmiotom powiązanym z </w:t>
      </w:r>
      <w:r w:rsidR="00B167D3" w:rsidRPr="00DD6922">
        <w:rPr>
          <w:rFonts w:ascii="Century Gothic" w:hAnsi="Century Gothic"/>
        </w:rPr>
        <w:t>Oferentem</w:t>
      </w:r>
      <w:r w:rsidRPr="00DD6922">
        <w:rPr>
          <w:rFonts w:ascii="Century Gothic" w:hAnsi="Century Gothic"/>
        </w:rPr>
        <w:t xml:space="preserve"> lub go reprezentującym, którzy nie uczestniczą bezpośrednio w </w:t>
      </w:r>
      <w:r w:rsidR="00003636" w:rsidRPr="00DD6922">
        <w:rPr>
          <w:rFonts w:ascii="Century Gothic" w:hAnsi="Century Gothic"/>
        </w:rPr>
        <w:t xml:space="preserve"> przygotowaniu oferty</w:t>
      </w:r>
      <w:r w:rsidR="00C748B3" w:rsidRPr="00DD6922">
        <w:rPr>
          <w:rFonts w:ascii="Century Gothic" w:hAnsi="Century Gothic"/>
        </w:rPr>
        <w:t>,</w:t>
      </w:r>
      <w:r w:rsidR="00003636" w:rsidRPr="00DD6922">
        <w:rPr>
          <w:rFonts w:ascii="Century Gothic" w:hAnsi="Century Gothic"/>
        </w:rPr>
        <w:t xml:space="preserve"> a następnie w przypadku podpisania Umowy na budowę w jej realizacji</w:t>
      </w:r>
      <w:r w:rsidRPr="00DD6922">
        <w:rPr>
          <w:rFonts w:ascii="Century Gothic" w:hAnsi="Century Gothic"/>
        </w:rPr>
        <w:t>, jak również jakimkolwiek osobom trzecim</w:t>
      </w:r>
      <w:r w:rsidR="00C748B3" w:rsidRPr="00DD6922">
        <w:rPr>
          <w:rFonts w:ascii="Century Gothic" w:hAnsi="Century Gothic"/>
        </w:rPr>
        <w:t xml:space="preserve"> </w:t>
      </w:r>
      <w:r w:rsidRPr="00DD6922">
        <w:rPr>
          <w:rFonts w:ascii="Century Gothic" w:hAnsi="Century Gothic"/>
        </w:rPr>
        <w:t>oraz</w:t>
      </w:r>
    </w:p>
    <w:p w14:paraId="2E949252" w14:textId="30022DEB" w:rsidR="001C2AB1" w:rsidRPr="00DD6922" w:rsidRDefault="001C2AB1" w:rsidP="00C748B3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podjąć wszelkie niezbędne działania, w szczególności poprzez udzielanie stosownych instrukcji odnośnie do postępowania z Informacji Poufnymi pracownikom i współpracownikom </w:t>
      </w:r>
      <w:r w:rsidR="00B167D3" w:rsidRPr="00DD6922">
        <w:rPr>
          <w:rFonts w:ascii="Century Gothic" w:hAnsi="Century Gothic"/>
        </w:rPr>
        <w:t>Oferenta</w:t>
      </w:r>
      <w:r w:rsidRPr="00DD6922">
        <w:rPr>
          <w:rFonts w:ascii="Century Gothic" w:hAnsi="Century Gothic"/>
        </w:rPr>
        <w:t xml:space="preserve">, podmiotom powiązanym </w:t>
      </w:r>
      <w:r w:rsidR="00DD6922">
        <w:rPr>
          <w:rFonts w:ascii="Century Gothic" w:hAnsi="Century Gothic"/>
        </w:rPr>
        <w:br/>
      </w:r>
      <w:r w:rsidRPr="00DD6922">
        <w:rPr>
          <w:rFonts w:ascii="Century Gothic" w:hAnsi="Century Gothic"/>
        </w:rPr>
        <w:t xml:space="preserve">z Kontrahentem lub go reprezentującym; za działania lub zaniechania tych osób </w:t>
      </w:r>
      <w:r w:rsidR="00F47B11" w:rsidRPr="00DD6922">
        <w:rPr>
          <w:rFonts w:ascii="Century Gothic" w:hAnsi="Century Gothic"/>
        </w:rPr>
        <w:t>Oferent</w:t>
      </w:r>
      <w:r w:rsidRPr="00DD6922">
        <w:rPr>
          <w:rFonts w:ascii="Century Gothic" w:hAnsi="Century Gothic"/>
        </w:rPr>
        <w:t xml:space="preserve"> odpowiada jak za działania lub zaniechania własne oraz</w:t>
      </w:r>
    </w:p>
    <w:p w14:paraId="14BE21DE" w14:textId="3B08EBAC" w:rsidR="001C2AB1" w:rsidRPr="00DD6922" w:rsidRDefault="001C2AB1" w:rsidP="00C748B3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nie wykorzystywać Informacji Poufnych w jakikolwiek sposób, w szczególności w prowadzonej przez</w:t>
      </w:r>
      <w:r w:rsidR="00F47B11" w:rsidRPr="00DD6922">
        <w:rPr>
          <w:rFonts w:ascii="Century Gothic" w:hAnsi="Century Gothic"/>
        </w:rPr>
        <w:t xml:space="preserve"> Oferenta</w:t>
      </w:r>
      <w:r w:rsidRPr="00DD6922">
        <w:rPr>
          <w:rFonts w:ascii="Century Gothic" w:hAnsi="Century Gothic"/>
        </w:rPr>
        <w:t xml:space="preserve"> działalności gospodarczej, oraz</w:t>
      </w:r>
    </w:p>
    <w:p w14:paraId="5D25FF76" w14:textId="54AB7104" w:rsidR="001C2AB1" w:rsidRPr="00DD6922" w:rsidRDefault="001C2AB1" w:rsidP="00C748B3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nie kopiować, nie utrwalać oraz nie powielać w jakikolwiek sposób pozyskanych przez </w:t>
      </w:r>
      <w:r w:rsidR="00F47B11" w:rsidRPr="00DD6922">
        <w:rPr>
          <w:rFonts w:ascii="Century Gothic" w:hAnsi="Century Gothic"/>
        </w:rPr>
        <w:t>Oferenta</w:t>
      </w:r>
      <w:r w:rsidRPr="00DD6922">
        <w:rPr>
          <w:rFonts w:ascii="Century Gothic" w:hAnsi="Century Gothic"/>
        </w:rPr>
        <w:t xml:space="preserve"> Informacji Poufnych w celach innych niż związane w wykonaniem niniejszej umowy.</w:t>
      </w:r>
    </w:p>
    <w:p w14:paraId="15C64C74" w14:textId="6429BB45" w:rsidR="001C2AB1" w:rsidRPr="00DD6922" w:rsidRDefault="00F47B11" w:rsidP="00C748B3">
      <w:pPr>
        <w:pStyle w:val="Akapitzlist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Oferent</w:t>
      </w:r>
      <w:r w:rsidR="001C2AB1" w:rsidRPr="00DD6922">
        <w:rPr>
          <w:rFonts w:ascii="Century Gothic" w:hAnsi="Century Gothic"/>
        </w:rPr>
        <w:t xml:space="preserve"> zobowiązuje się, iż w przypadku podjęcia współpracy z osobami trzecimi w ramach wykonywanych usług na podstawie umów zawartych pomiędzy Stronami, umowy z osobami trzecimi oraz zasady współpracy będą również wprowadzały obowiązek zachowania w poufności Informacji Poufnych, o których mowa w §1 niniejszej umowy, przez takie osoby trzecie.</w:t>
      </w:r>
    </w:p>
    <w:p w14:paraId="0115AF10" w14:textId="77777777" w:rsidR="006B4FF4" w:rsidRPr="00DD6922" w:rsidRDefault="006B4FF4" w:rsidP="00C748B3">
      <w:pPr>
        <w:spacing w:after="0"/>
        <w:jc w:val="center"/>
        <w:rPr>
          <w:rFonts w:ascii="Century Gothic" w:hAnsi="Century Gothic"/>
          <w:b/>
        </w:rPr>
      </w:pPr>
    </w:p>
    <w:p w14:paraId="736FB7E8" w14:textId="1547DDD3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§3.</w:t>
      </w:r>
    </w:p>
    <w:p w14:paraId="1FEF4136" w14:textId="77777777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Czas trwania umowy</w:t>
      </w:r>
    </w:p>
    <w:p w14:paraId="38A566E5" w14:textId="77777777" w:rsidR="001C2AB1" w:rsidRPr="00DD6922" w:rsidRDefault="001C2AB1" w:rsidP="00C748B3">
      <w:pPr>
        <w:pStyle w:val="Akapitzlist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Niniejsza umowa wchodzi w życie z dniem podpisania jej przez Strony.</w:t>
      </w:r>
    </w:p>
    <w:p w14:paraId="3C693476" w14:textId="46D904DF" w:rsidR="001C2AB1" w:rsidRPr="00DD6922" w:rsidRDefault="001C2AB1" w:rsidP="00C748B3">
      <w:pPr>
        <w:pStyle w:val="Akapitzlist"/>
        <w:numPr>
          <w:ilvl w:val="0"/>
          <w:numId w:val="4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Obowiązek zachowania poufności Informacji Poufnych PROTECH trwa przez okres 10</w:t>
      </w:r>
      <w:r w:rsidR="009666A9" w:rsidRPr="00DD6922">
        <w:rPr>
          <w:rFonts w:ascii="Century Gothic" w:hAnsi="Century Gothic"/>
        </w:rPr>
        <w:t xml:space="preserve"> </w:t>
      </w:r>
      <w:r w:rsidRPr="00DD6922">
        <w:rPr>
          <w:rFonts w:ascii="Century Gothic" w:hAnsi="Century Gothic"/>
        </w:rPr>
        <w:t xml:space="preserve"> lat  od dnia podpisania</w:t>
      </w:r>
      <w:r w:rsidR="006B4FF4" w:rsidRPr="00DD6922">
        <w:rPr>
          <w:rFonts w:ascii="Century Gothic" w:hAnsi="Century Gothic"/>
        </w:rPr>
        <w:t xml:space="preserve"> niniejszej U</w:t>
      </w:r>
      <w:r w:rsidRPr="00DD6922">
        <w:rPr>
          <w:rFonts w:ascii="Century Gothic" w:hAnsi="Century Gothic"/>
        </w:rPr>
        <w:t>mowy</w:t>
      </w:r>
      <w:r w:rsidR="006B4FF4" w:rsidRPr="00DD6922">
        <w:rPr>
          <w:rFonts w:ascii="Century Gothic" w:hAnsi="Century Gothic"/>
        </w:rPr>
        <w:t xml:space="preserve">. </w:t>
      </w:r>
    </w:p>
    <w:p w14:paraId="2A663996" w14:textId="77777777" w:rsidR="00B167D3" w:rsidRPr="00DD6922" w:rsidRDefault="00B167D3" w:rsidP="00C748B3">
      <w:pPr>
        <w:spacing w:after="0"/>
        <w:jc w:val="center"/>
        <w:rPr>
          <w:rFonts w:ascii="Century Gothic" w:hAnsi="Century Gothic"/>
          <w:b/>
        </w:rPr>
      </w:pPr>
    </w:p>
    <w:p w14:paraId="2B0E6178" w14:textId="107D1A4A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§4.</w:t>
      </w:r>
    </w:p>
    <w:p w14:paraId="61BE00D3" w14:textId="77777777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Kara umowna</w:t>
      </w:r>
    </w:p>
    <w:p w14:paraId="51327C63" w14:textId="041BB10D" w:rsidR="001C2AB1" w:rsidRPr="00DD6922" w:rsidRDefault="001C2AB1" w:rsidP="00C748B3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W przypadku naruszenia wskazanych w niniejszej umowie zasad wykorzystania Informacji Poufnych</w:t>
      </w:r>
      <w:r w:rsidR="00A05AC8" w:rsidRPr="00DD6922">
        <w:rPr>
          <w:rFonts w:ascii="Century Gothic" w:hAnsi="Century Gothic"/>
        </w:rPr>
        <w:t xml:space="preserve"> </w:t>
      </w:r>
      <w:r w:rsidR="00B167D3" w:rsidRPr="00DD6922">
        <w:rPr>
          <w:rFonts w:ascii="Century Gothic" w:hAnsi="Century Gothic"/>
        </w:rPr>
        <w:t xml:space="preserve">Oferent </w:t>
      </w:r>
      <w:r w:rsidRPr="00DD6922">
        <w:rPr>
          <w:rFonts w:ascii="Century Gothic" w:hAnsi="Century Gothic"/>
        </w:rPr>
        <w:t xml:space="preserve">zobowiązuje się do zapłaty na rzecz PROTECH kary umownej w wysokości </w:t>
      </w:r>
      <w:r w:rsidR="00F47B11" w:rsidRPr="00DD6922">
        <w:rPr>
          <w:rFonts w:ascii="Century Gothic" w:hAnsi="Century Gothic"/>
        </w:rPr>
        <w:t>1</w:t>
      </w:r>
      <w:r w:rsidR="00A05AC8" w:rsidRPr="00DD6922">
        <w:rPr>
          <w:rFonts w:ascii="Century Gothic" w:hAnsi="Century Gothic"/>
        </w:rPr>
        <w:t xml:space="preserve"> </w:t>
      </w:r>
      <w:r w:rsidR="00F47B11" w:rsidRPr="00DD6922">
        <w:rPr>
          <w:rFonts w:ascii="Century Gothic" w:hAnsi="Century Gothic"/>
        </w:rPr>
        <w:t>000 000,00</w:t>
      </w:r>
      <w:r w:rsidRPr="00DD6922">
        <w:rPr>
          <w:rFonts w:ascii="Century Gothic" w:hAnsi="Century Gothic"/>
        </w:rPr>
        <w:t xml:space="preserve"> (słownie: </w:t>
      </w:r>
      <w:r w:rsidR="00F47B11" w:rsidRPr="00DD6922">
        <w:rPr>
          <w:rFonts w:ascii="Century Gothic" w:hAnsi="Century Gothic"/>
        </w:rPr>
        <w:t xml:space="preserve"> jeden milion złotych</w:t>
      </w:r>
      <w:r w:rsidRPr="00DD6922">
        <w:rPr>
          <w:rFonts w:ascii="Century Gothic" w:hAnsi="Century Gothic"/>
        </w:rPr>
        <w:t>) złotych za każde naruszenie w</w:t>
      </w:r>
      <w:r w:rsidR="00DD6922">
        <w:rPr>
          <w:rFonts w:ascii="Century Gothic" w:hAnsi="Century Gothic"/>
        </w:rPr>
        <w:t xml:space="preserve"> </w:t>
      </w:r>
      <w:r w:rsidRPr="00DD6922">
        <w:rPr>
          <w:rFonts w:ascii="Century Gothic" w:hAnsi="Century Gothic"/>
        </w:rPr>
        <w:t xml:space="preserve">terminie 7 dni od dnia wystosowania wezwania do zapłaty. </w:t>
      </w:r>
    </w:p>
    <w:p w14:paraId="18DAC4B9" w14:textId="77777777" w:rsidR="001C2AB1" w:rsidRPr="00DD6922" w:rsidRDefault="001C2AB1" w:rsidP="00C748B3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lastRenderedPageBreak/>
        <w:t>Zastrzeżona kara umowna nie wyłącza możliwości dochodzenia odszkodowania przenoszącego wysokość kary umownej na zasadach ogólnych.</w:t>
      </w:r>
    </w:p>
    <w:p w14:paraId="1BB9B01F" w14:textId="3564052F" w:rsidR="001C2AB1" w:rsidRPr="00DD6922" w:rsidRDefault="001C2AB1" w:rsidP="00C748B3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Za naruszenie zasad zachowania Informacji Poufnych określonych w niniejszej umowie będzie również uważane dokonanie naruszenia przez jakikolwiek podmiot powiązany osobowo bądź kapitałowo z </w:t>
      </w:r>
      <w:r w:rsidR="00B167D3" w:rsidRPr="00DD6922">
        <w:rPr>
          <w:rFonts w:ascii="Century Gothic" w:hAnsi="Century Gothic"/>
        </w:rPr>
        <w:t>Oferentem</w:t>
      </w:r>
      <w:r w:rsidRPr="00DD6922">
        <w:rPr>
          <w:rFonts w:ascii="Century Gothic" w:hAnsi="Century Gothic"/>
        </w:rPr>
        <w:t xml:space="preserve">, w tym </w:t>
      </w:r>
      <w:r w:rsidR="00DD6922">
        <w:rPr>
          <w:rFonts w:ascii="Century Gothic" w:hAnsi="Century Gothic"/>
        </w:rPr>
        <w:br/>
      </w:r>
      <w:r w:rsidRPr="00DD6922">
        <w:rPr>
          <w:rFonts w:ascii="Century Gothic" w:hAnsi="Century Gothic"/>
        </w:rPr>
        <w:t xml:space="preserve">w szczególności pracownika lub współpracownika </w:t>
      </w:r>
      <w:r w:rsidR="00B167D3" w:rsidRPr="00DD6922">
        <w:rPr>
          <w:rFonts w:ascii="Century Gothic" w:hAnsi="Century Gothic"/>
        </w:rPr>
        <w:t>Oferentem</w:t>
      </w:r>
      <w:r w:rsidRPr="00DD6922">
        <w:rPr>
          <w:rFonts w:ascii="Century Gothic" w:hAnsi="Century Gothic"/>
        </w:rPr>
        <w:t xml:space="preserve">. </w:t>
      </w:r>
    </w:p>
    <w:p w14:paraId="05B7B80F" w14:textId="30C21325" w:rsidR="00A05AC8" w:rsidRPr="00DD6922" w:rsidRDefault="00A05AC8" w:rsidP="00C748B3">
      <w:pPr>
        <w:spacing w:after="0"/>
        <w:jc w:val="center"/>
        <w:rPr>
          <w:rFonts w:ascii="Century Gothic" w:hAnsi="Century Gothic"/>
          <w:b/>
        </w:rPr>
      </w:pPr>
    </w:p>
    <w:p w14:paraId="2065508E" w14:textId="77777777" w:rsidR="008A17EF" w:rsidRPr="00DD6922" w:rsidRDefault="008A17EF" w:rsidP="00C748B3">
      <w:pPr>
        <w:spacing w:after="0"/>
        <w:jc w:val="center"/>
        <w:rPr>
          <w:rFonts w:ascii="Century Gothic" w:hAnsi="Century Gothic"/>
          <w:b/>
        </w:rPr>
      </w:pPr>
    </w:p>
    <w:p w14:paraId="3DA6509B" w14:textId="5EF20507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§5.</w:t>
      </w:r>
    </w:p>
    <w:p w14:paraId="306F1EC1" w14:textId="77777777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Rozwiązywanie sporów</w:t>
      </w:r>
    </w:p>
    <w:p w14:paraId="31FBA0CA" w14:textId="59279E29" w:rsidR="001C2AB1" w:rsidRPr="00DD6922" w:rsidRDefault="001C2AB1" w:rsidP="00C748B3">
      <w:pPr>
        <w:pStyle w:val="Akapitzlist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Strony będą dążyć, aby wszelkie spory wynikłe w trakcie i w związku </w:t>
      </w:r>
      <w:r w:rsidR="00DD6922">
        <w:rPr>
          <w:rFonts w:ascii="Century Gothic" w:hAnsi="Century Gothic"/>
        </w:rPr>
        <w:br/>
      </w:r>
      <w:r w:rsidRPr="00DD6922">
        <w:rPr>
          <w:rFonts w:ascii="Century Gothic" w:hAnsi="Century Gothic"/>
        </w:rPr>
        <w:t>z wykonywaniem niniejszej umowy zostały rozwiązane polubownie.</w:t>
      </w:r>
    </w:p>
    <w:p w14:paraId="1D543496" w14:textId="5FEB6CAD" w:rsidR="001C2AB1" w:rsidRPr="00DD6922" w:rsidRDefault="001C2AB1" w:rsidP="00C748B3">
      <w:pPr>
        <w:pStyle w:val="Akapitzlist"/>
        <w:numPr>
          <w:ilvl w:val="0"/>
          <w:numId w:val="6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W przypadku gdy zastosowanie ust. 1 nie będzie możliwe lub nie doprowadziło do oczekiwanych rezultatów, Strony ustalają, iż wszelkie spory wynikłe w trakcie i w związku z wykonywaniem niniejszej umowy rozstrzygane będą przez sąd właściwy dla siedziby PROTECH. </w:t>
      </w:r>
    </w:p>
    <w:p w14:paraId="1768397F" w14:textId="77777777" w:rsidR="000601DD" w:rsidRPr="00DD6922" w:rsidRDefault="000601DD" w:rsidP="00C748B3">
      <w:pPr>
        <w:spacing w:after="0"/>
        <w:jc w:val="center"/>
        <w:rPr>
          <w:rFonts w:ascii="Century Gothic" w:hAnsi="Century Gothic"/>
          <w:b/>
        </w:rPr>
      </w:pPr>
    </w:p>
    <w:p w14:paraId="427211BE" w14:textId="3800F29D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§6.</w:t>
      </w:r>
    </w:p>
    <w:p w14:paraId="2D1F8928" w14:textId="77777777" w:rsidR="001C2AB1" w:rsidRPr="00DD6922" w:rsidRDefault="001C2AB1" w:rsidP="00C748B3">
      <w:pPr>
        <w:spacing w:after="0"/>
        <w:jc w:val="center"/>
        <w:rPr>
          <w:rFonts w:ascii="Century Gothic" w:hAnsi="Century Gothic"/>
          <w:b/>
        </w:rPr>
      </w:pPr>
      <w:r w:rsidRPr="00DD6922">
        <w:rPr>
          <w:rFonts w:ascii="Century Gothic" w:hAnsi="Century Gothic"/>
          <w:b/>
        </w:rPr>
        <w:t>Postanowienia końcowe</w:t>
      </w:r>
    </w:p>
    <w:p w14:paraId="7294114A" w14:textId="396C767C" w:rsidR="004A7A2A" w:rsidRPr="00BE4689" w:rsidRDefault="004A7A2A" w:rsidP="004A7A2A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  <w:color w:val="0070C0"/>
        </w:rPr>
      </w:pPr>
      <w:r w:rsidRPr="00BE4689">
        <w:rPr>
          <w:rFonts w:ascii="Century Gothic" w:hAnsi="Century Gothic"/>
          <w:color w:val="0070C0"/>
        </w:rPr>
        <w:t xml:space="preserve">Adres e-mail, na który zostanie wysłany link do dokumentacji wykonawczej: ……………………………………………….……………… </w:t>
      </w:r>
    </w:p>
    <w:p w14:paraId="2DDD82EC" w14:textId="1D62CE61" w:rsidR="001C2AB1" w:rsidRPr="00DD6922" w:rsidRDefault="001C2AB1" w:rsidP="00C748B3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Wszelkie zmiany niniejszej umowy dla swej ważności wymagają formy pisemnej – pod rygorem nieważności. </w:t>
      </w:r>
    </w:p>
    <w:p w14:paraId="25F464D6" w14:textId="65B50442" w:rsidR="001C2AB1" w:rsidRPr="00DD6922" w:rsidRDefault="001C2AB1" w:rsidP="00C748B3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W przypadku gdyby jakiekolwiek postanowienie niniejszej umowy zostało uznane przez właściwy sąd za nieważne lub niewykonalne, umowa wraz </w:t>
      </w:r>
      <w:r w:rsidR="00DD6922">
        <w:rPr>
          <w:rFonts w:ascii="Century Gothic" w:hAnsi="Century Gothic"/>
        </w:rPr>
        <w:br/>
      </w:r>
      <w:r w:rsidRPr="00DD6922">
        <w:rPr>
          <w:rFonts w:ascii="Century Gothic" w:hAnsi="Century Gothic"/>
        </w:rPr>
        <w:t>z całością pozostałych postanowień, pozostaje ważna i w pełni obowiązująca, tak jak gdyby nieważne lub niewykonalne postanowienie nigdy nie stanowiło jej części. W takim  przypadku Strony zobowiązują się do zastąpienia nieważnych lub niewykonalnych postanowień umowy nowymi zbliżonymi celem do postanowień uznanych za nieważne lub niewykonalne.</w:t>
      </w:r>
    </w:p>
    <w:p w14:paraId="2BCD3C10" w14:textId="6C7148E4" w:rsidR="001C2AB1" w:rsidRPr="00DD6922" w:rsidRDefault="001C2AB1" w:rsidP="00C748B3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>W zakresie nieuregulowanym niniejszą umową stosuje się obowiązujące przepisy prawa, w szczególności ustawę Kodeks cywilny oraz Ustawę z dnia 16.04.1993r. o zwalczaniu nieuczciwej konkurencji.</w:t>
      </w:r>
    </w:p>
    <w:p w14:paraId="7B85EEE0" w14:textId="77777777" w:rsidR="001C2AB1" w:rsidRPr="00DD6922" w:rsidRDefault="001C2AB1" w:rsidP="00C748B3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Niniejsza umowa została sporządzona w dwóch jednobrzmiących egzemplarzach, po jednym dla każdej ze Stron. </w:t>
      </w:r>
    </w:p>
    <w:p w14:paraId="5C2A0900" w14:textId="77777777" w:rsidR="001C2AB1" w:rsidRPr="00DD6922" w:rsidRDefault="001C2AB1" w:rsidP="00C748B3">
      <w:pPr>
        <w:spacing w:after="0"/>
        <w:jc w:val="both"/>
        <w:rPr>
          <w:rFonts w:ascii="Century Gothic" w:hAnsi="Century Gothic"/>
        </w:rPr>
      </w:pPr>
    </w:p>
    <w:p w14:paraId="53A82821" w14:textId="34ECEB07" w:rsidR="001C2AB1" w:rsidRDefault="001C2AB1" w:rsidP="00C748B3">
      <w:pPr>
        <w:spacing w:after="0"/>
        <w:jc w:val="both"/>
        <w:rPr>
          <w:rFonts w:ascii="Century Gothic" w:hAnsi="Century Gothic"/>
        </w:rPr>
      </w:pPr>
    </w:p>
    <w:p w14:paraId="00012DEF" w14:textId="77777777" w:rsidR="00DD6922" w:rsidRPr="00DD6922" w:rsidRDefault="00DD6922" w:rsidP="00C748B3">
      <w:pPr>
        <w:spacing w:after="0"/>
        <w:jc w:val="both"/>
        <w:rPr>
          <w:rFonts w:ascii="Century Gothic" w:hAnsi="Century Gothic"/>
        </w:rPr>
      </w:pPr>
    </w:p>
    <w:p w14:paraId="75185FBD" w14:textId="3B1B9516" w:rsidR="001C2AB1" w:rsidRPr="00DD6922" w:rsidRDefault="001C2AB1" w:rsidP="00DD6922">
      <w:pPr>
        <w:spacing w:after="0"/>
        <w:ind w:left="1134"/>
        <w:rPr>
          <w:rFonts w:ascii="Century Gothic" w:hAnsi="Century Gothic"/>
        </w:rPr>
      </w:pPr>
      <w:r w:rsidRPr="00DD6922">
        <w:rPr>
          <w:rFonts w:ascii="Century Gothic" w:hAnsi="Century Gothic"/>
        </w:rPr>
        <w:t xml:space="preserve">………………………………….               </w:t>
      </w:r>
      <w:r w:rsidR="00DD6922">
        <w:rPr>
          <w:rFonts w:ascii="Century Gothic" w:hAnsi="Century Gothic"/>
        </w:rPr>
        <w:t>..</w:t>
      </w:r>
      <w:r w:rsidRPr="00DD6922">
        <w:rPr>
          <w:rFonts w:ascii="Century Gothic" w:hAnsi="Century Gothic"/>
        </w:rPr>
        <w:t>…………………………………</w:t>
      </w:r>
      <w:r w:rsidR="00DD6922">
        <w:rPr>
          <w:rFonts w:ascii="Century Gothic" w:hAnsi="Century Gothic"/>
        </w:rPr>
        <w:t>………..</w:t>
      </w:r>
    </w:p>
    <w:p w14:paraId="431DC920" w14:textId="2E6986DA" w:rsidR="001C2AB1" w:rsidRPr="00DD6922" w:rsidRDefault="00DD6922" w:rsidP="00DD6922">
      <w:pPr>
        <w:spacing w:after="0"/>
        <w:ind w:left="1134" w:firstLine="282"/>
        <w:rPr>
          <w:rFonts w:ascii="Century Gothic" w:hAnsi="Century Gothic"/>
          <w:sz w:val="18"/>
          <w:szCs w:val="18"/>
        </w:rPr>
      </w:pPr>
      <w:r w:rsidRPr="00DD6922">
        <w:rPr>
          <w:rFonts w:ascii="Century Gothic" w:hAnsi="Century Gothic"/>
          <w:sz w:val="18"/>
          <w:szCs w:val="18"/>
        </w:rPr>
        <w:t xml:space="preserve">(podpis i pieczęć Oferenta) </w:t>
      </w:r>
      <w:r w:rsidRPr="00DD6922">
        <w:rPr>
          <w:rFonts w:ascii="Century Gothic" w:hAnsi="Century Gothic"/>
          <w:sz w:val="18"/>
          <w:szCs w:val="18"/>
        </w:rPr>
        <w:tab/>
      </w:r>
      <w:r w:rsidRPr="00DD692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       </w:t>
      </w:r>
      <w:r w:rsidRPr="00DD6922">
        <w:rPr>
          <w:rFonts w:ascii="Century Gothic" w:hAnsi="Century Gothic"/>
          <w:sz w:val="18"/>
          <w:szCs w:val="18"/>
        </w:rPr>
        <w:t>(podpis i pieczęć Zamawiającego)</w:t>
      </w:r>
    </w:p>
    <w:p w14:paraId="68B9A704" w14:textId="77777777" w:rsidR="001C2AB1" w:rsidRPr="00DD6922" w:rsidRDefault="001C2AB1" w:rsidP="00C748B3">
      <w:pPr>
        <w:spacing w:after="0"/>
        <w:rPr>
          <w:rFonts w:ascii="Century Gothic" w:hAnsi="Century Gothic"/>
        </w:rPr>
      </w:pPr>
    </w:p>
    <w:p w14:paraId="35492EDA" w14:textId="77777777" w:rsidR="00A91813" w:rsidRPr="00DD6922" w:rsidRDefault="00A91813" w:rsidP="00C748B3">
      <w:pPr>
        <w:spacing w:after="0"/>
        <w:rPr>
          <w:rFonts w:ascii="Century Gothic" w:hAnsi="Century Gothic"/>
        </w:rPr>
      </w:pPr>
    </w:p>
    <w:p w14:paraId="4820F1A0" w14:textId="77777777" w:rsidR="00C748B3" w:rsidRPr="00DD6922" w:rsidRDefault="00C748B3">
      <w:pPr>
        <w:spacing w:after="0"/>
        <w:rPr>
          <w:rFonts w:ascii="Century Gothic" w:hAnsi="Century Gothic"/>
        </w:rPr>
      </w:pPr>
    </w:p>
    <w:sectPr w:rsidR="00C748B3" w:rsidRPr="00DD69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6536" w14:textId="77777777" w:rsidR="00A145A9" w:rsidRDefault="00A145A9" w:rsidP="000A598C">
      <w:pPr>
        <w:spacing w:after="0" w:line="240" w:lineRule="auto"/>
      </w:pPr>
      <w:r>
        <w:separator/>
      </w:r>
    </w:p>
  </w:endnote>
  <w:endnote w:type="continuationSeparator" w:id="0">
    <w:p w14:paraId="15F9F6F8" w14:textId="77777777" w:rsidR="00A145A9" w:rsidRDefault="00A145A9" w:rsidP="000A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757399"/>
      <w:docPartObj>
        <w:docPartGallery w:val="Page Numbers (Bottom of Page)"/>
        <w:docPartUnique/>
      </w:docPartObj>
    </w:sdtPr>
    <w:sdtEndPr/>
    <w:sdtContent>
      <w:p w14:paraId="459018DF" w14:textId="09303C76" w:rsidR="000A598C" w:rsidRDefault="000A598C">
        <w:pPr>
          <w:pStyle w:val="Stopka"/>
          <w:pBdr>
            <w:bottom w:val="single" w:sz="6" w:space="1" w:color="auto"/>
          </w:pBdr>
          <w:jc w:val="center"/>
        </w:pPr>
      </w:p>
      <w:p w14:paraId="454152BC" w14:textId="62D2A1A5" w:rsidR="000A598C" w:rsidRDefault="000A59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75DC7" w14:textId="77777777" w:rsidR="000A598C" w:rsidRDefault="000A5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36C1" w14:textId="77777777" w:rsidR="00A145A9" w:rsidRDefault="00A145A9" w:rsidP="000A598C">
      <w:pPr>
        <w:spacing w:after="0" w:line="240" w:lineRule="auto"/>
      </w:pPr>
      <w:r>
        <w:separator/>
      </w:r>
    </w:p>
  </w:footnote>
  <w:footnote w:type="continuationSeparator" w:id="0">
    <w:p w14:paraId="12FE8A00" w14:textId="77777777" w:rsidR="00A145A9" w:rsidRDefault="00A145A9" w:rsidP="000A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9E0"/>
    <w:multiLevelType w:val="hybridMultilevel"/>
    <w:tmpl w:val="A63E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3AA6"/>
    <w:multiLevelType w:val="hybridMultilevel"/>
    <w:tmpl w:val="E5408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F8D"/>
    <w:multiLevelType w:val="hybridMultilevel"/>
    <w:tmpl w:val="929C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476"/>
    <w:multiLevelType w:val="hybridMultilevel"/>
    <w:tmpl w:val="DE90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A50"/>
    <w:multiLevelType w:val="hybridMultilevel"/>
    <w:tmpl w:val="AAC4B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956"/>
    <w:multiLevelType w:val="hybridMultilevel"/>
    <w:tmpl w:val="63286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0AD2"/>
    <w:multiLevelType w:val="hybridMultilevel"/>
    <w:tmpl w:val="0B62F69A"/>
    <w:lvl w:ilvl="0" w:tplc="2D7692D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B1"/>
    <w:rsid w:val="00003636"/>
    <w:rsid w:val="000601DD"/>
    <w:rsid w:val="00077A81"/>
    <w:rsid w:val="000A598C"/>
    <w:rsid w:val="001C2AB1"/>
    <w:rsid w:val="002503F6"/>
    <w:rsid w:val="00255789"/>
    <w:rsid w:val="00256E7B"/>
    <w:rsid w:val="00262A23"/>
    <w:rsid w:val="003474EB"/>
    <w:rsid w:val="003F0759"/>
    <w:rsid w:val="0040414D"/>
    <w:rsid w:val="004A7A2A"/>
    <w:rsid w:val="005314EC"/>
    <w:rsid w:val="00593A5A"/>
    <w:rsid w:val="00690FA6"/>
    <w:rsid w:val="006B4FF4"/>
    <w:rsid w:val="007205AA"/>
    <w:rsid w:val="007E090E"/>
    <w:rsid w:val="00851B8E"/>
    <w:rsid w:val="00883B6F"/>
    <w:rsid w:val="008A17EF"/>
    <w:rsid w:val="009666A9"/>
    <w:rsid w:val="0097206C"/>
    <w:rsid w:val="00A05AC8"/>
    <w:rsid w:val="00A145A9"/>
    <w:rsid w:val="00A15030"/>
    <w:rsid w:val="00A20B2A"/>
    <w:rsid w:val="00A54F82"/>
    <w:rsid w:val="00A91813"/>
    <w:rsid w:val="00B167D3"/>
    <w:rsid w:val="00B30F55"/>
    <w:rsid w:val="00BE4689"/>
    <w:rsid w:val="00C05A52"/>
    <w:rsid w:val="00C748B3"/>
    <w:rsid w:val="00CF3BAA"/>
    <w:rsid w:val="00DD6922"/>
    <w:rsid w:val="00DF7AFE"/>
    <w:rsid w:val="00E60CC7"/>
    <w:rsid w:val="00EA5EE7"/>
    <w:rsid w:val="00EC7B4F"/>
    <w:rsid w:val="00F4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A7E0"/>
  <w15:docId w15:val="{845661F3-802B-48F1-BD06-433A45D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4F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F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F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F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98C"/>
  </w:style>
  <w:style w:type="paragraph" w:styleId="Stopka">
    <w:name w:val="footer"/>
    <w:basedOn w:val="Normalny"/>
    <w:link w:val="StopkaZnak"/>
    <w:uiPriority w:val="99"/>
    <w:unhideWhenUsed/>
    <w:rsid w:val="000A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jolanta.krupnik@gmail.com</dc:creator>
  <cp:lastModifiedBy>Jan Krupnik</cp:lastModifiedBy>
  <cp:revision>2</cp:revision>
  <dcterms:created xsi:type="dcterms:W3CDTF">2021-06-12T07:25:00Z</dcterms:created>
  <dcterms:modified xsi:type="dcterms:W3CDTF">2021-06-12T07:25:00Z</dcterms:modified>
</cp:coreProperties>
</file>